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hint="eastAsia"/>
          <w:color w:val="333333"/>
          <w:sz w:val="44"/>
          <w:szCs w:val="44"/>
        </w:rPr>
      </w:pPr>
      <w:r w:rsidRPr="00817C24">
        <w:rPr>
          <w:rFonts w:asciiTheme="majorEastAsia" w:eastAsiaTheme="majorEastAsia" w:hAnsiTheme="majorEastAsia" w:hint="eastAsia"/>
          <w:color w:val="333333"/>
          <w:sz w:val="44"/>
          <w:szCs w:val="44"/>
        </w:rPr>
        <w:t>T100 Thermal Cycler 中文操作手册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color w:val="333333"/>
          <w:sz w:val="44"/>
          <w:szCs w:val="44"/>
        </w:rPr>
      </w:pPr>
      <w:bookmarkStart w:id="0" w:name="_GoBack"/>
      <w:bookmarkEnd w:id="0"/>
    </w:p>
    <w:p w:rsidR="00817C24" w:rsidRPr="00817C24" w:rsidRDefault="00817C24" w:rsidP="00817C24">
      <w:pPr>
        <w:pStyle w:val="a3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="0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仪器开机后，显示触屏界面，界面提供仪器的名字，日期和时间，触屏上的四个按键分别代表的意义如下：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 New Protocol：创建一个新的反应程序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 Saved Protocols：查看、编辑、运行储存的程序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 Incubate：可长时间运行一个恒定的温度，与水浴锅功能相似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 Tools：设置、仪器自检、仪器信息、软件升级</w:t>
      </w:r>
    </w:p>
    <w:p w:rsidR="00817C24" w:rsidRPr="00817C24" w:rsidRDefault="00817C24" w:rsidP="00817C24">
      <w:pPr>
        <w:pStyle w:val="a3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="0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放置样品</w:t>
      </w:r>
      <w:r w:rsidRPr="00817C2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inline distT="0" distB="0" distL="0" distR="0" wp14:anchorId="50BAC5C5" wp14:editId="28420264">
                <wp:extent cx="307340" cy="307340"/>
                <wp:effectExtent l="0" t="0" r="0" b="0"/>
                <wp:docPr id="1" name="矩形 1" descr="http://wenku.todgo.com/PPTmoban/75640000f55b1_p4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http://wenku.todgo.com/PPTmoban/75640000f55b1_p4.html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CW58bi6gIAAPIF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向上打开仪器热盖，将样品管放到相应的位置，合上热盖。</w:t>
      </w:r>
      <w:proofErr w:type="gramStart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热盖的</w:t>
      </w:r>
      <w:proofErr w:type="gramEnd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主要功能是在程序运行时，加热样品管的顶部，防止样品蒸发和冷凝。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放置样品管时，要确保管子与反应模块完全接触，且反应模块必须完全干净。</w:t>
      </w:r>
    </w:p>
    <w:p w:rsid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3</w:t>
      </w:r>
      <w:r>
        <w:rPr>
          <w:rFonts w:asciiTheme="majorEastAsia" w:eastAsiaTheme="majorEastAsia" w:hAnsiTheme="majorEastAsia" w:hint="eastAsia"/>
          <w:color w:val="333333"/>
          <w:sz w:val="21"/>
          <w:szCs w:val="21"/>
        </w:rPr>
        <w:t>．</w:t>
      </w: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T100 Thermal Cycler 创建、编辑和储存程序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333333"/>
          <w:sz w:val="21"/>
          <w:szCs w:val="21"/>
        </w:rPr>
        <w:t>创建新的程序：</w:t>
      </w: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点击触屏界面的“New Protocol”按钮，进入编辑界面。</w:t>
      </w:r>
    </w:p>
    <w:p w:rsid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也可选择编辑储存的程序，点击触屏界面的“Saved Protocols”按钮，选择一个程序，点击“</w:t>
      </w:r>
      <w:proofErr w:type="spellStart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Edite</w:t>
      </w:r>
      <w:proofErr w:type="spellEnd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”，进入编辑界面。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</w:p>
    <w:p w:rsid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 xml:space="preserve">按照需要的实验程序，首先设置反应体积，在Volume 中输入体积数，可输入范围为1-100ul, </w:t>
      </w:r>
      <w:r w:rsidRPr="00817C24">
        <w:rPr>
          <w:rFonts w:asciiTheme="majorEastAsia" w:eastAsiaTheme="majorEastAsia" w:hAnsiTheme="majorEastAsia" w:hint="eastAsia"/>
          <w:b/>
          <w:color w:val="333333"/>
          <w:sz w:val="21"/>
          <w:szCs w:val="21"/>
          <w:u w:val="single"/>
        </w:rPr>
        <w:t>推荐反应体积为15-50ul</w:t>
      </w: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。其次</w:t>
      </w:r>
      <w:proofErr w:type="gramStart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设置热盖的</w:t>
      </w:r>
      <w:proofErr w:type="gramEnd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温度，在Lid中输入温度，可输入范围为40-110℃，</w:t>
      </w:r>
      <w:r w:rsidRPr="00817C24">
        <w:rPr>
          <w:rFonts w:asciiTheme="majorEastAsia" w:eastAsiaTheme="majorEastAsia" w:hAnsiTheme="majorEastAsia" w:hint="eastAsia"/>
          <w:b/>
          <w:color w:val="333333"/>
          <w:sz w:val="21"/>
          <w:szCs w:val="21"/>
          <w:u w:val="single"/>
        </w:rPr>
        <w:t>推荐温度为105℃</w:t>
      </w: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。最后，点击反应程序的每一步时，显示为绿色，分别</w:t>
      </w:r>
      <w:proofErr w:type="gramStart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设置该步反应</w:t>
      </w:r>
      <w:proofErr w:type="gramEnd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的温度和时间。点击温度按钮，如95℃，出现数字键盘，输入需要的温度，点击“OK”，确认。同样的操作</w:t>
      </w:r>
      <w:r>
        <w:rPr>
          <w:rFonts w:asciiTheme="majorEastAsia" w:eastAsiaTheme="majorEastAsia" w:hAnsiTheme="majorEastAsia" w:hint="eastAsia"/>
          <w:color w:val="333333"/>
          <w:sz w:val="21"/>
          <w:szCs w:val="21"/>
        </w:rPr>
        <w:t>可以继续</w:t>
      </w: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编辑</w:t>
      </w:r>
      <w:r>
        <w:rPr>
          <w:rFonts w:asciiTheme="majorEastAsia" w:eastAsiaTheme="majorEastAsia" w:hAnsiTheme="majorEastAsia" w:hint="eastAsia"/>
          <w:color w:val="333333"/>
          <w:sz w:val="21"/>
          <w:szCs w:val="21"/>
        </w:rPr>
        <w:t>反应</w:t>
      </w: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时间。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“GOTO”可以设置反应的循环数，如“34X”，即共35个循环，也可设置循环的起始反应步骤，如“Step2”,即循环反应从第2步开始至第4步结束，箭头指示的过程。</w:t>
      </w:r>
    </w:p>
    <w:p w:rsid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插入新的反应步骤，点击一个步骤，显示为绿色，点击“Insert”将在该步骤后面插入新的反应步骤。在“Insert Step”界面选择需要插入反应步骤的类型，“Temperature”即可插入温度反应, “Gradient”即可插入温度梯度反应, “GOTO”即可插入PCR循环反应。</w:t>
      </w:r>
    </w:p>
    <w:p w:rsid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lastRenderedPageBreak/>
        <w:t>点击“Delete”,即可删除选择的步骤。</w:t>
      </w: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  <w:shd w:val="clear" w:color="auto" w:fill="FFFFFF"/>
        </w:rPr>
        <w:t>添加或删除温度梯度。选择一个反应步骤，点击“Options”, 进入步骤优化窗口。</w:t>
      </w: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选择“Gradient”,在“Back row”输入温度梯度的最高温度，在“Front row”输入温度梯度的最低温度，右边会显示从A到H每一行的温度值。注意：该仪器温度梯度跨度范围为1-25℃。</w:t>
      </w:r>
    </w:p>
    <w:p w:rsidR="00817C24" w:rsidRPr="00817C24" w:rsidRDefault="00817C24" w:rsidP="00817C24">
      <w:pPr>
        <w:pStyle w:val="img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点击“OK”，返回程序主界面，最低和最高温度的温度梯度显示在反应步骤中，可以点击温度，直接修改温度梯度，不用再进入“Option”。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温度的递增、时间的延伸和改变升温速率。选择一个反应步骤，点击“Options”, 进入步骤优化窗口。每一个实验步骤都包括“Increment”、“Extend”、“Ramp Rate”,“Increment”输入X，即每个循环后温度增加X℃，“ Extend”输入Y，即每个循环后时间延长Y秒，“Ramp Rate”输入Z，即升温速率为Z。点击“OK”，确认。</w:t>
      </w:r>
    </w:p>
    <w:p w:rsid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  <w:shd w:val="clear" w:color="auto" w:fill="FFFFFF"/>
        </w:rPr>
      </w:pP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  <w:shd w:val="clear" w:color="auto" w:fill="FFFFFF"/>
        </w:rPr>
        <w:t>点击“Run”，无需储存，直接运行编辑好的反应程序。也可点击“Save”按钮, 进入储存界面，在Folder后输入或选择储存程序的文件，在Name后输入反应程序命称，点击“Save”，返回程序主界面。然后点击 “Run”，运行程序。</w:t>
      </w: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程序运行后，运行进程可以通过两种状态显示，分别是“Status”和“Clock”。 “Status”状态显示整个实验程序的每个步骤，以及正在进行的步骤。“Clock”状态显示整个实验程序的剩余时间。点击“View Status”和“View Clock”，可在二者之间进行自由切换。</w:t>
      </w:r>
    </w:p>
    <w:p w:rsidR="00817C24" w:rsidRPr="00817C24" w:rsidRDefault="00817C24" w:rsidP="00817C24">
      <w:pPr>
        <w:pStyle w:val="img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3EDC0687" wp14:editId="19F338FE">
                <wp:extent cx="307340" cy="307340"/>
                <wp:effectExtent l="0" t="0" r="0" b="0"/>
                <wp:docPr id="8" name="矩形 8" descr="http://wenku.todgo.com/PPTmoban/75640000f55b1_p12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alt="说明: http://wenku.todgo.com/PPTmoban/75640000f55b1_p12.html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D99AbrsAgAA8wUAAA4AAAAA&#10;AAAAAAAAAAAALgIAAGRycy9lMm9Eb2MueG1sUEsBAi0AFAAGAAgAAAAhAOvGwK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817C24">
        <w:rPr>
          <w:rFonts w:asciiTheme="majorEastAsia" w:eastAsiaTheme="majorEastAsia" w:hAnsiTheme="majorEastAsi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22DE3AD9" wp14:editId="428450C0">
                <wp:extent cx="307340" cy="307340"/>
                <wp:effectExtent l="0" t="0" r="0" b="0"/>
                <wp:docPr id="7" name="矩形 7" descr="http://wenku.todgo.com/PPTmoban/75640000f55b1_p12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6" alt="说明: http://wenku.todgo.com/PPTmoban/75640000f55b1_p12.html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17C24" w:rsidRPr="00817C24" w:rsidRDefault="00817C24" w:rsidP="00817C24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暂停和恢复程序运行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一个PCR反应程序允许暂停的，暂停时，加热模块会维持在当前实验步骤的反应温度，</w:t>
      </w:r>
      <w:proofErr w:type="gramStart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热盖也</w:t>
      </w:r>
      <w:proofErr w:type="gramEnd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维持原本的温度，直到反应程序恢复继续运行。当正在升温或降温时，程序暂停，仪器会继续升温或降温，直到到达设定的温度，才会保持不变。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在“Status”状态时，点击“Pause”按钮，反应程序暂停。点击“Resume”按钮，反应程序继续运行。</w:t>
      </w:r>
    </w:p>
    <w:p w:rsidR="00817C24" w:rsidRPr="00817C24" w:rsidRDefault="00817C24" w:rsidP="00817C24">
      <w:pPr>
        <w:pStyle w:val="img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跳过反应程序中的某一步，可以缩短反应时间。在在“Status”状态时，点击“Skip Step”按钮，即可跳过当前步骤，多次点击“Skip Step”按钮，即可跳过多</w:t>
      </w:r>
      <w:proofErr w:type="gramStart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个</w:t>
      </w:r>
      <w:proofErr w:type="gramEnd"/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步骤。</w:t>
      </w:r>
    </w:p>
    <w:p w:rsidR="00817C24" w:rsidRPr="00817C24" w:rsidRDefault="00817C24" w:rsidP="00817C2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1"/>
          <w:szCs w:val="21"/>
        </w:rPr>
      </w:pP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取消反应程序。当程序取消时，加热模块立刻停止温度加热。</w:t>
      </w:r>
      <w:r w:rsidRPr="00817C24">
        <w:rPr>
          <w:rFonts w:asciiTheme="majorEastAsia" w:eastAsiaTheme="majorEastAsia" w:hAnsiTheme="majorEastAsia" w:hint="eastAsia"/>
          <w:b/>
          <w:color w:val="333333"/>
          <w:sz w:val="21"/>
          <w:szCs w:val="21"/>
          <w:u w:val="single"/>
        </w:rPr>
        <w:t>不要立即关闭仪器电源</w:t>
      </w:r>
      <w:r w:rsidRPr="00817C24">
        <w:rPr>
          <w:rFonts w:asciiTheme="majorEastAsia" w:eastAsiaTheme="majorEastAsia" w:hAnsiTheme="majorEastAsia" w:hint="eastAsia"/>
          <w:color w:val="333333"/>
          <w:sz w:val="21"/>
          <w:szCs w:val="21"/>
        </w:rPr>
        <w:t>，仪器需要时间使加热模块降温。在在“Status”状态时，点击“Cancel”按钮, 选择“Yes”确认。</w:t>
      </w:r>
    </w:p>
    <w:sectPr w:rsidR="00817C24" w:rsidRPr="0081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54D6"/>
    <w:multiLevelType w:val="hybridMultilevel"/>
    <w:tmpl w:val="272E77FC"/>
    <w:lvl w:ilvl="0" w:tplc="C1CC3E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785BBE"/>
    <w:multiLevelType w:val="hybridMultilevel"/>
    <w:tmpl w:val="C5C83D90"/>
    <w:lvl w:ilvl="0" w:tplc="3618B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24"/>
    <w:rsid w:val="00817C24"/>
    <w:rsid w:val="00C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817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817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2018-05-03T02:05:00Z</dcterms:created>
  <dcterms:modified xsi:type="dcterms:W3CDTF">2018-05-03T02:15:00Z</dcterms:modified>
</cp:coreProperties>
</file>