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0A14A" w14:textId="77777777" w:rsidR="00A84D61" w:rsidRDefault="00A84D61" w:rsidP="00A84D61">
      <w:pPr>
        <w:spacing w:line="380" w:lineRule="exact"/>
        <w:ind w:firstLineChars="300" w:firstLine="840"/>
        <w:jc w:val="center"/>
        <w:rPr>
          <w:rFonts w:ascii="NotoSansCJKsc-Black" w:eastAsia="NotoSansCJKsc-Black" w:cs="NotoSansCJKsc-Black"/>
          <w:b/>
          <w:kern w:val="0"/>
          <w:sz w:val="28"/>
          <w:szCs w:val="28"/>
        </w:rPr>
      </w:pPr>
      <w:r>
        <w:rPr>
          <w:rFonts w:ascii="NotoSansCJKsc-Black" w:eastAsia="NotoSansCJKsc-Black" w:cs="NotoSansCJKsc-Black" w:hint="eastAsia"/>
          <w:b/>
          <w:kern w:val="0"/>
          <w:sz w:val="28"/>
          <w:szCs w:val="28"/>
        </w:rPr>
        <w:t>移液器注意事项及简易操作方法</w:t>
      </w:r>
    </w:p>
    <w:p w14:paraId="63283EAA" w14:textId="77777777" w:rsidR="00A84D61" w:rsidRPr="00865BD8" w:rsidRDefault="00A84D61" w:rsidP="00A84D61">
      <w:pPr>
        <w:spacing w:line="380" w:lineRule="exact"/>
        <w:ind w:firstLineChars="300" w:firstLine="840"/>
        <w:rPr>
          <w:rFonts w:ascii="NotoSansCJKsc-Black" w:eastAsia="NotoSansCJKsc-Black" w:cs="NotoSansCJKsc-Black"/>
          <w:b/>
          <w:kern w:val="0"/>
          <w:sz w:val="28"/>
          <w:szCs w:val="28"/>
        </w:rPr>
      </w:pPr>
    </w:p>
    <w:p w14:paraId="5FF628E0" w14:textId="77777777" w:rsidR="00A84D61" w:rsidRDefault="00A84D61" w:rsidP="00A84D6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NotoSansCJKsc-Black" w:eastAsia="NotoSansCJKsc-Black" w:cs="NotoSansCJKsc-Black"/>
          <w:b/>
          <w:kern w:val="0"/>
          <w:sz w:val="28"/>
          <w:szCs w:val="28"/>
        </w:rPr>
      </w:pPr>
      <w:r w:rsidRPr="004578B5">
        <w:rPr>
          <w:rFonts w:ascii="NotoSansCJKsc-Black" w:eastAsia="NotoSansCJKsc-Black" w:cs="NotoSansCJKsc-Black" w:hint="eastAsia"/>
          <w:b/>
          <w:kern w:val="0"/>
          <w:sz w:val="28"/>
          <w:szCs w:val="28"/>
        </w:rPr>
        <w:t>注意事项</w:t>
      </w:r>
    </w:p>
    <w:p w14:paraId="018AFE02" w14:textId="77777777" w:rsidR="002A01D9" w:rsidRDefault="002A01D9" w:rsidP="00A84D61">
      <w:pPr>
        <w:spacing w:line="360" w:lineRule="auto"/>
        <w:rPr>
          <w:rFonts w:ascii="NotoSansCJKsc-Bold" w:eastAsia="NotoSansCJKsc-Bold" w:cs="NotoSansCJKsc-Bold"/>
          <w:b/>
          <w:bCs/>
          <w:kern w:val="0"/>
          <w:sz w:val="24"/>
          <w:szCs w:val="24"/>
        </w:rPr>
      </w:pPr>
      <w:r>
        <w:rPr>
          <w:rFonts w:ascii="NotoSansCJKsc-Bold" w:eastAsia="NotoSansCJKsc-Bold" w:cs="NotoSansCJKsc-Bold" w:hint="eastAsia"/>
          <w:b/>
          <w:bCs/>
          <w:kern w:val="0"/>
          <w:sz w:val="24"/>
          <w:szCs w:val="24"/>
        </w:rPr>
        <w:t>移液器若需要带出实验室使用请登记。</w:t>
      </w:r>
    </w:p>
    <w:p w14:paraId="4C3F4407" w14:textId="77777777" w:rsidR="00A84D61" w:rsidRDefault="00A84D61" w:rsidP="00A84D61">
      <w:pPr>
        <w:spacing w:line="360" w:lineRule="auto"/>
        <w:rPr>
          <w:rFonts w:ascii="NotoSansCJKsc-Bold" w:eastAsia="NotoSansCJKsc-Bold" w:cs="NotoSansCJKsc-Bold"/>
          <w:b/>
          <w:bCs/>
          <w:kern w:val="0"/>
          <w:sz w:val="24"/>
          <w:szCs w:val="24"/>
        </w:rPr>
      </w:pPr>
      <w:r w:rsidRPr="004578B5">
        <w:rPr>
          <w:rFonts w:ascii="NotoSansCJKsc-Bold" w:eastAsia="NotoSansCJKsc-Bold" w:cs="NotoSansCJKsc-Bold" w:hint="eastAsia"/>
          <w:b/>
          <w:bCs/>
          <w:kern w:val="0"/>
          <w:sz w:val="24"/>
          <w:szCs w:val="24"/>
        </w:rPr>
        <w:t>仪器使用前：</w:t>
      </w:r>
    </w:p>
    <w:p w14:paraId="3221AE51" w14:textId="77777777" w:rsidR="00A84D61" w:rsidRDefault="00980D0C" w:rsidP="00A84D61">
      <w:pPr>
        <w:spacing w:line="360" w:lineRule="auto"/>
        <w:rPr>
          <w:rFonts w:asciiTheme="minorEastAsia" w:hAnsiTheme="minorEastAsia" w:cs="NotoSansCJKsc-Black"/>
          <w:kern w:val="0"/>
          <w:szCs w:val="21"/>
        </w:rPr>
      </w:pPr>
      <w:r>
        <w:rPr>
          <w:rFonts w:asciiTheme="minorEastAsia" w:hAnsiTheme="minorEastAsia" w:cs="NotoSansCJKsc-Black" w:hint="eastAsia"/>
          <w:kern w:val="0"/>
          <w:szCs w:val="21"/>
        </w:rPr>
        <w:t>1.</w:t>
      </w:r>
      <w:r w:rsidRPr="00980D0C">
        <w:rPr>
          <w:rFonts w:asciiTheme="minorEastAsia" w:hAnsiTheme="minorEastAsia" w:cs="NotoSansCJKsc-Black" w:hint="eastAsia"/>
          <w:kern w:val="0"/>
          <w:szCs w:val="21"/>
        </w:rPr>
        <w:t>检查</w:t>
      </w:r>
      <w:r>
        <w:rPr>
          <w:rFonts w:asciiTheme="minorEastAsia" w:hAnsiTheme="minorEastAsia" w:cs="NotoSansCJKsc-Black" w:hint="eastAsia"/>
          <w:kern w:val="0"/>
          <w:szCs w:val="21"/>
        </w:rPr>
        <w:t>移液器是否在最大量程。</w:t>
      </w:r>
    </w:p>
    <w:p w14:paraId="51291C56" w14:textId="77777777" w:rsidR="00A47D7E" w:rsidRDefault="00980D0C" w:rsidP="00A47D7E">
      <w:pPr>
        <w:spacing w:line="360" w:lineRule="auto"/>
        <w:rPr>
          <w:rFonts w:asciiTheme="minorEastAsia" w:hAnsiTheme="minorEastAsia" w:cs="NotoSansCJKsc-Black"/>
          <w:kern w:val="0"/>
          <w:szCs w:val="21"/>
        </w:rPr>
      </w:pPr>
      <w:r>
        <w:rPr>
          <w:rFonts w:asciiTheme="minorEastAsia" w:hAnsiTheme="minorEastAsia" w:cs="NotoSansCJKsc-Black" w:hint="eastAsia"/>
          <w:kern w:val="0"/>
          <w:szCs w:val="21"/>
        </w:rPr>
        <w:t>2.</w:t>
      </w:r>
      <w:r w:rsidRPr="00A47D7E">
        <w:rPr>
          <w:rFonts w:asciiTheme="minorEastAsia" w:hAnsiTheme="minorEastAsia" w:cs="NotoSansCJKsc-Black" w:hint="eastAsia"/>
          <w:kern w:val="0"/>
          <w:szCs w:val="21"/>
        </w:rPr>
        <w:t>可用分析天平称量所取纯水的重量</w:t>
      </w:r>
      <w:r>
        <w:rPr>
          <w:rFonts w:asciiTheme="minorEastAsia" w:hAnsiTheme="minorEastAsia" w:cs="NotoSansCJKsc-Black" w:hint="eastAsia"/>
          <w:kern w:val="0"/>
          <w:szCs w:val="21"/>
        </w:rPr>
        <w:t>验证移液器是否准确，若发现误差较大，请及时联系我。</w:t>
      </w:r>
    </w:p>
    <w:p w14:paraId="3130F0F3" w14:textId="77777777" w:rsidR="004C3D44" w:rsidRDefault="004C3D44" w:rsidP="004C3D44">
      <w:pPr>
        <w:autoSpaceDE w:val="0"/>
        <w:autoSpaceDN w:val="0"/>
        <w:adjustRightInd w:val="0"/>
        <w:spacing w:beforeLines="50" w:before="156" w:line="460" w:lineRule="exact"/>
        <w:jc w:val="left"/>
        <w:rPr>
          <w:rFonts w:ascii="NotoSansCJKsc-Bold" w:eastAsia="NotoSansCJKsc-Bold" w:cs="NotoSansCJKsc-Bold"/>
          <w:b/>
          <w:bCs/>
          <w:kern w:val="0"/>
          <w:sz w:val="24"/>
          <w:szCs w:val="24"/>
        </w:rPr>
      </w:pPr>
      <w:r w:rsidRPr="004578B5">
        <w:rPr>
          <w:rFonts w:ascii="NotoSansCJKsc-Bold" w:eastAsia="NotoSansCJKsc-Bold" w:cs="NotoSansCJKsc-Bold"/>
          <w:b/>
          <w:bCs/>
          <w:kern w:val="0"/>
          <w:sz w:val="24"/>
          <w:szCs w:val="24"/>
        </w:rPr>
        <w:t>仪器使用时</w:t>
      </w:r>
      <w:r w:rsidRPr="004578B5">
        <w:rPr>
          <w:rFonts w:ascii="NotoSansCJKsc-Bold" w:eastAsia="NotoSansCJKsc-Bold" w:cs="NotoSansCJKsc-Bold" w:hint="eastAsia"/>
          <w:b/>
          <w:bCs/>
          <w:kern w:val="0"/>
          <w:sz w:val="24"/>
          <w:szCs w:val="24"/>
        </w:rPr>
        <w:t>：</w:t>
      </w:r>
    </w:p>
    <w:p w14:paraId="3D986EB9" w14:textId="77777777" w:rsidR="00980D0C" w:rsidRDefault="00980D0C" w:rsidP="004C3D44">
      <w:pPr>
        <w:autoSpaceDE w:val="0"/>
        <w:autoSpaceDN w:val="0"/>
        <w:adjustRightInd w:val="0"/>
        <w:spacing w:beforeLines="50" w:before="156" w:line="460" w:lineRule="exact"/>
        <w:jc w:val="left"/>
        <w:rPr>
          <w:rFonts w:asciiTheme="minorEastAsia" w:hAnsiTheme="minorEastAsia" w:cs="NotoSansCJKsc-Black"/>
          <w:kern w:val="0"/>
          <w:szCs w:val="21"/>
        </w:rPr>
      </w:pPr>
      <w:r w:rsidRPr="00980D0C">
        <w:rPr>
          <w:rFonts w:asciiTheme="minorEastAsia" w:hAnsiTheme="minorEastAsia" w:cs="NotoSansCJKsc-Black"/>
          <w:kern w:val="0"/>
          <w:szCs w:val="21"/>
        </w:rPr>
        <w:t>1.</w:t>
      </w:r>
      <w:r>
        <w:rPr>
          <w:rFonts w:hint="eastAsia"/>
        </w:rPr>
        <w:t>不可用</w:t>
      </w:r>
      <w:r w:rsidRPr="00980D0C">
        <w:rPr>
          <w:rFonts w:asciiTheme="minorEastAsia" w:hAnsiTheme="minorEastAsia" w:cs="NotoSansCJKsc-Black" w:hint="eastAsia"/>
          <w:kern w:val="0"/>
          <w:szCs w:val="21"/>
        </w:rPr>
        <w:t>移液器撞击</w:t>
      </w:r>
      <w:r>
        <w:rPr>
          <w:rFonts w:asciiTheme="minorEastAsia" w:hAnsiTheme="minorEastAsia" w:cs="NotoSansCJKsc-Black" w:hint="eastAsia"/>
          <w:kern w:val="0"/>
          <w:szCs w:val="21"/>
        </w:rPr>
        <w:t>枪头，</w:t>
      </w:r>
      <w:r w:rsidRPr="00980D0C">
        <w:rPr>
          <w:rFonts w:asciiTheme="minorEastAsia" w:hAnsiTheme="minorEastAsia" w:cs="NotoSansCJKsc-Black" w:hint="eastAsia"/>
          <w:kern w:val="0"/>
          <w:szCs w:val="21"/>
        </w:rPr>
        <w:t>长期这样操作</w:t>
      </w:r>
      <w:r>
        <w:rPr>
          <w:rFonts w:asciiTheme="minorEastAsia" w:hAnsiTheme="minorEastAsia" w:cs="NotoSansCJKsc-Black" w:hint="eastAsia"/>
          <w:kern w:val="0"/>
          <w:szCs w:val="21"/>
        </w:rPr>
        <w:t>会</w:t>
      </w:r>
      <w:r w:rsidRPr="00980D0C">
        <w:rPr>
          <w:rFonts w:asciiTheme="minorEastAsia" w:hAnsiTheme="minorEastAsia" w:cs="NotoSansCJKsc-Black" w:hint="eastAsia"/>
          <w:kern w:val="0"/>
          <w:szCs w:val="21"/>
        </w:rPr>
        <w:t>导致移液器的零件因撞击而松散，严重会导致调节刻度的旋钮卡住</w:t>
      </w:r>
      <w:r>
        <w:rPr>
          <w:rFonts w:asciiTheme="minorEastAsia" w:hAnsiTheme="minorEastAsia" w:cs="NotoSansCJKsc-Black" w:hint="eastAsia"/>
          <w:kern w:val="0"/>
          <w:szCs w:val="21"/>
        </w:rPr>
        <w:t>。</w:t>
      </w:r>
    </w:p>
    <w:p w14:paraId="1BDC7DE2" w14:textId="77777777" w:rsidR="00980D0C" w:rsidRDefault="00980D0C" w:rsidP="004C3D44">
      <w:pPr>
        <w:autoSpaceDE w:val="0"/>
        <w:autoSpaceDN w:val="0"/>
        <w:adjustRightInd w:val="0"/>
        <w:spacing w:beforeLines="50" w:before="156" w:line="460" w:lineRule="exact"/>
        <w:jc w:val="left"/>
        <w:rPr>
          <w:rFonts w:asciiTheme="minorEastAsia" w:hAnsiTheme="minorEastAsia" w:cs="NotoSansCJKsc-Black"/>
          <w:kern w:val="0"/>
          <w:szCs w:val="21"/>
        </w:rPr>
      </w:pPr>
      <w:r>
        <w:rPr>
          <w:rFonts w:asciiTheme="minorEastAsia" w:hAnsiTheme="minorEastAsia" w:cs="NotoSansCJKsc-Black" w:hint="eastAsia"/>
          <w:kern w:val="0"/>
          <w:szCs w:val="21"/>
        </w:rPr>
        <w:t>2.吸液时要垂直吸液，慢吸慢放。</w:t>
      </w:r>
    </w:p>
    <w:p w14:paraId="74D6164C" w14:textId="77777777" w:rsidR="00980D0C" w:rsidRPr="00980D0C" w:rsidRDefault="00980D0C" w:rsidP="004C3D44">
      <w:pPr>
        <w:autoSpaceDE w:val="0"/>
        <w:autoSpaceDN w:val="0"/>
        <w:adjustRightInd w:val="0"/>
        <w:spacing w:beforeLines="50" w:before="156" w:line="460" w:lineRule="exact"/>
        <w:jc w:val="left"/>
        <w:rPr>
          <w:rFonts w:asciiTheme="minorEastAsia" w:hAnsiTheme="minorEastAsia" w:cs="NotoSansCJKsc-Black"/>
          <w:kern w:val="0"/>
          <w:szCs w:val="21"/>
        </w:rPr>
      </w:pPr>
      <w:r>
        <w:rPr>
          <w:rFonts w:asciiTheme="minorEastAsia" w:hAnsiTheme="minorEastAsia" w:cs="NotoSansCJKsc-Black" w:hint="eastAsia"/>
          <w:kern w:val="0"/>
          <w:szCs w:val="21"/>
        </w:rPr>
        <w:t>3.</w:t>
      </w:r>
      <w:r w:rsidRPr="00A47D7E">
        <w:rPr>
          <w:rFonts w:asciiTheme="minorEastAsia" w:hAnsiTheme="minorEastAsia" w:cs="NotoSansCJKsc-Black" w:hint="eastAsia"/>
          <w:kern w:val="0"/>
          <w:szCs w:val="21"/>
        </w:rPr>
        <w:t>吸有液体的移液枪不应平放，枪头内的液体很容易污染枪内部而可能导致枪的弹簧生锈</w:t>
      </w:r>
      <w:r>
        <w:rPr>
          <w:rFonts w:asciiTheme="minorEastAsia" w:hAnsiTheme="minorEastAsia" w:cs="NotoSansCJKsc-Black" w:hint="eastAsia"/>
          <w:kern w:val="0"/>
          <w:szCs w:val="21"/>
        </w:rPr>
        <w:t>。</w:t>
      </w:r>
    </w:p>
    <w:p w14:paraId="54226196" w14:textId="77777777" w:rsidR="004C3D44" w:rsidRDefault="004C3D44" w:rsidP="004C3D44">
      <w:pPr>
        <w:autoSpaceDE w:val="0"/>
        <w:autoSpaceDN w:val="0"/>
        <w:adjustRightInd w:val="0"/>
        <w:spacing w:beforeLines="50" w:before="156" w:line="460" w:lineRule="exact"/>
        <w:jc w:val="left"/>
        <w:rPr>
          <w:rFonts w:ascii="NotoSansCJKsc-Bold" w:eastAsia="NotoSansCJKsc-Bold" w:cs="NotoSansCJKsc-Bold"/>
          <w:b/>
          <w:bCs/>
          <w:kern w:val="0"/>
          <w:sz w:val="24"/>
          <w:szCs w:val="24"/>
        </w:rPr>
      </w:pPr>
      <w:r w:rsidRPr="004578B5">
        <w:rPr>
          <w:rFonts w:ascii="NotoSansCJKsc-Bold" w:eastAsia="NotoSansCJKsc-Bold" w:cs="NotoSansCJKsc-Bold"/>
          <w:b/>
          <w:bCs/>
          <w:kern w:val="0"/>
          <w:sz w:val="24"/>
          <w:szCs w:val="24"/>
        </w:rPr>
        <w:t>仪器使用后</w:t>
      </w:r>
      <w:r w:rsidRPr="004578B5">
        <w:rPr>
          <w:rFonts w:ascii="NotoSansCJKsc-Bold" w:eastAsia="NotoSansCJKsc-Bold" w:cs="NotoSansCJKsc-Bold" w:hint="eastAsia"/>
          <w:b/>
          <w:bCs/>
          <w:kern w:val="0"/>
          <w:sz w:val="24"/>
          <w:szCs w:val="24"/>
        </w:rPr>
        <w:t>：</w:t>
      </w:r>
    </w:p>
    <w:p w14:paraId="46069A9F" w14:textId="77777777" w:rsidR="004C3D44" w:rsidRDefault="00980D0C" w:rsidP="00A47D7E">
      <w:pPr>
        <w:spacing w:line="360" w:lineRule="auto"/>
        <w:rPr>
          <w:rFonts w:asciiTheme="minorEastAsia" w:hAnsiTheme="minorEastAsia" w:cs="NotoSansCJKsc-Black"/>
          <w:kern w:val="0"/>
          <w:szCs w:val="21"/>
        </w:rPr>
      </w:pPr>
      <w:r>
        <w:rPr>
          <w:rFonts w:asciiTheme="minorEastAsia" w:hAnsiTheme="minorEastAsia" w:cs="NotoSansCJKsc-Black"/>
          <w:kern w:val="0"/>
          <w:szCs w:val="21"/>
        </w:rPr>
        <w:t>1.</w:t>
      </w:r>
      <w:r>
        <w:rPr>
          <w:rFonts w:asciiTheme="minorEastAsia" w:hAnsiTheme="minorEastAsia" w:cs="NotoSansCJKsc-Black" w:hint="eastAsia"/>
          <w:kern w:val="0"/>
          <w:szCs w:val="21"/>
        </w:rPr>
        <w:t>将移液器调至最大量程，但不要超过最大量程，</w:t>
      </w:r>
      <w:r w:rsidRPr="00A84D61">
        <w:rPr>
          <w:rFonts w:asciiTheme="minorEastAsia" w:hAnsiTheme="minorEastAsia" w:cs="NotoSansCJKsc-Black" w:hint="eastAsia"/>
          <w:kern w:val="0"/>
          <w:szCs w:val="21"/>
        </w:rPr>
        <w:t>使弹簧处于松弛状态以保护弹簧</w:t>
      </w:r>
      <w:r>
        <w:rPr>
          <w:rFonts w:asciiTheme="minorEastAsia" w:hAnsiTheme="minorEastAsia" w:cs="NotoSansCJKsc-Black" w:hint="eastAsia"/>
          <w:kern w:val="0"/>
          <w:szCs w:val="21"/>
        </w:rPr>
        <w:t>。</w:t>
      </w:r>
    </w:p>
    <w:p w14:paraId="0666AB85" w14:textId="77777777" w:rsidR="00980D0C" w:rsidRDefault="00980D0C" w:rsidP="00A47D7E">
      <w:pPr>
        <w:spacing w:line="360" w:lineRule="auto"/>
        <w:rPr>
          <w:rFonts w:asciiTheme="minorEastAsia" w:hAnsiTheme="minorEastAsia" w:cs="NotoSansCJKsc-Black"/>
          <w:kern w:val="0"/>
          <w:szCs w:val="21"/>
        </w:rPr>
      </w:pPr>
      <w:r>
        <w:rPr>
          <w:rFonts w:asciiTheme="minorEastAsia" w:hAnsiTheme="minorEastAsia" w:cs="NotoSansCJKsc-Black" w:hint="eastAsia"/>
          <w:kern w:val="0"/>
          <w:szCs w:val="21"/>
        </w:rPr>
        <w:t>2.将移液器放回原位。</w:t>
      </w:r>
    </w:p>
    <w:p w14:paraId="2BCEB40E" w14:textId="77777777" w:rsidR="00980D0C" w:rsidRPr="00980D0C" w:rsidRDefault="00980D0C" w:rsidP="00A47D7E">
      <w:pPr>
        <w:spacing w:line="360" w:lineRule="auto"/>
        <w:rPr>
          <w:rFonts w:asciiTheme="minorEastAsia" w:hAnsiTheme="minorEastAsia" w:cs="NotoSansCJKsc-Black"/>
          <w:kern w:val="0"/>
          <w:szCs w:val="21"/>
        </w:rPr>
      </w:pPr>
    </w:p>
    <w:p w14:paraId="33DE5368" w14:textId="77777777" w:rsidR="004C3D44" w:rsidRPr="004578B5" w:rsidRDefault="004C3D44" w:rsidP="004C3D44">
      <w:pPr>
        <w:spacing w:line="460" w:lineRule="exact"/>
        <w:rPr>
          <w:rFonts w:ascii="NotoSansCJKsc-Black" w:eastAsia="NotoSansCJKsc-Black" w:cs="NotoSansCJKsc-Black"/>
          <w:b/>
          <w:kern w:val="0"/>
          <w:sz w:val="28"/>
          <w:szCs w:val="28"/>
        </w:rPr>
      </w:pPr>
      <w:r w:rsidRPr="004578B5">
        <w:rPr>
          <w:rFonts w:ascii="NotoSansCJKsc-Black" w:eastAsia="NotoSansCJKsc-Black" w:cs="NotoSansCJKsc-Black" w:hint="eastAsia"/>
          <w:b/>
          <w:kern w:val="0"/>
          <w:sz w:val="28"/>
          <w:szCs w:val="28"/>
        </w:rPr>
        <w:t>二.</w:t>
      </w:r>
      <w:r w:rsidRPr="004578B5">
        <w:rPr>
          <w:rFonts w:ascii="NotoSansCJKsc-Black" w:eastAsia="NotoSansCJKsc-Black" w:cs="NotoSansCJKsc-Black"/>
          <w:b/>
          <w:kern w:val="0"/>
          <w:sz w:val="28"/>
          <w:szCs w:val="28"/>
        </w:rPr>
        <w:t xml:space="preserve"> </w:t>
      </w:r>
      <w:r w:rsidRPr="004578B5">
        <w:rPr>
          <w:rFonts w:ascii="NotoSansCJKsc-Black" w:eastAsia="NotoSansCJKsc-Black" w:cs="NotoSansCJKsc-Black" w:hint="eastAsia"/>
          <w:b/>
          <w:kern w:val="0"/>
          <w:sz w:val="28"/>
          <w:szCs w:val="28"/>
        </w:rPr>
        <w:t>简易操作程序</w:t>
      </w:r>
    </w:p>
    <w:p w14:paraId="733279D8" w14:textId="77777777" w:rsidR="00980D0C" w:rsidRDefault="00980D0C" w:rsidP="00980D0C">
      <w:pPr>
        <w:spacing w:line="360" w:lineRule="auto"/>
        <w:rPr>
          <w:rFonts w:asciiTheme="minorEastAsia" w:hAnsiTheme="minorEastAsia" w:cs="NotoSansCJKsc-Black"/>
          <w:kern w:val="0"/>
          <w:szCs w:val="21"/>
        </w:rPr>
      </w:pPr>
      <w:r w:rsidRPr="00A84D61">
        <w:rPr>
          <w:rFonts w:asciiTheme="minorEastAsia" w:hAnsiTheme="minorEastAsia" w:cs="NotoSansCJKsc-Black" w:hint="eastAsia"/>
          <w:kern w:val="0"/>
          <w:szCs w:val="21"/>
        </w:rPr>
        <w:t>1．设定移液体积</w:t>
      </w:r>
      <w:r>
        <w:rPr>
          <w:rFonts w:asciiTheme="minorEastAsia" w:hAnsiTheme="minorEastAsia" w:cs="NotoSansCJKsc-Black" w:hint="eastAsia"/>
          <w:kern w:val="0"/>
          <w:szCs w:val="21"/>
        </w:rPr>
        <w:t>。</w:t>
      </w:r>
      <w:r w:rsidRPr="00A84D61">
        <w:rPr>
          <w:rFonts w:asciiTheme="minorEastAsia" w:hAnsiTheme="minorEastAsia" w:cs="NotoSansCJKsc-Black" w:hint="eastAsia"/>
          <w:kern w:val="0"/>
          <w:szCs w:val="21"/>
        </w:rPr>
        <w:t>从大量程调节至小量程为正常调节方法，从小量程调节至大量程时，应先调至超过设定体积刻度，再回调至设定体积，这样可以保证移液器的精确度</w:t>
      </w:r>
    </w:p>
    <w:p w14:paraId="72795518" w14:textId="77777777" w:rsidR="00980D0C" w:rsidRDefault="00980D0C" w:rsidP="00980D0C">
      <w:pPr>
        <w:spacing w:line="360" w:lineRule="auto"/>
        <w:rPr>
          <w:rFonts w:asciiTheme="minorEastAsia" w:hAnsiTheme="minorEastAsia" w:cs="NotoSansCJKsc-Black"/>
          <w:kern w:val="0"/>
          <w:szCs w:val="21"/>
        </w:rPr>
      </w:pPr>
      <w:r w:rsidRPr="00A47D7E">
        <w:rPr>
          <w:rFonts w:asciiTheme="minorEastAsia" w:hAnsiTheme="minorEastAsia" w:cs="NotoSansCJKsc-Black" w:hint="eastAsia"/>
          <w:kern w:val="0"/>
          <w:szCs w:val="21"/>
        </w:rPr>
        <w:t>2．装配移液枪头</w:t>
      </w:r>
      <w:r>
        <w:rPr>
          <w:rFonts w:asciiTheme="minorEastAsia" w:hAnsiTheme="minorEastAsia" w:cs="NotoSansCJKsc-Black" w:hint="eastAsia"/>
          <w:kern w:val="0"/>
          <w:szCs w:val="21"/>
        </w:rPr>
        <w:t>，</w:t>
      </w:r>
      <w:r w:rsidRPr="00A47D7E">
        <w:rPr>
          <w:rFonts w:asciiTheme="minorEastAsia" w:hAnsiTheme="minorEastAsia" w:cs="NotoSansCJKsc-Black" w:hint="eastAsia"/>
          <w:kern w:val="0"/>
          <w:szCs w:val="21"/>
        </w:rPr>
        <w:t>将移液枪垂直插入</w:t>
      </w:r>
      <w:r>
        <w:rPr>
          <w:rFonts w:asciiTheme="minorEastAsia" w:hAnsiTheme="minorEastAsia" w:cs="NotoSansCJKsc-Black" w:hint="eastAsia"/>
          <w:kern w:val="0"/>
          <w:szCs w:val="21"/>
        </w:rPr>
        <w:t>枪头</w:t>
      </w:r>
      <w:r w:rsidRPr="00A47D7E">
        <w:rPr>
          <w:rFonts w:asciiTheme="minorEastAsia" w:hAnsiTheme="minorEastAsia" w:cs="NotoSansCJKsc-Black" w:hint="eastAsia"/>
          <w:kern w:val="0"/>
          <w:szCs w:val="21"/>
        </w:rPr>
        <w:t xml:space="preserve">，左右旋转半圈，上紧即可。 </w:t>
      </w:r>
    </w:p>
    <w:p w14:paraId="33C25CDA" w14:textId="77777777" w:rsidR="00980D0C" w:rsidRDefault="00980D0C" w:rsidP="00980D0C">
      <w:pPr>
        <w:spacing w:line="360" w:lineRule="auto"/>
        <w:rPr>
          <w:rFonts w:asciiTheme="minorEastAsia" w:hAnsiTheme="minorEastAsia" w:cs="NotoSansCJKsc-Black"/>
          <w:kern w:val="0"/>
          <w:szCs w:val="21"/>
        </w:rPr>
      </w:pPr>
      <w:r w:rsidRPr="00A47D7E">
        <w:rPr>
          <w:rFonts w:asciiTheme="minorEastAsia" w:hAnsiTheme="minorEastAsia" w:cs="NotoSansCJKsc-Black" w:hint="eastAsia"/>
          <w:kern w:val="0"/>
          <w:szCs w:val="21"/>
        </w:rPr>
        <w:t>3．吸液及放液</w:t>
      </w:r>
      <w:r>
        <w:rPr>
          <w:rFonts w:asciiTheme="minorEastAsia" w:hAnsiTheme="minorEastAsia" w:cs="NotoSansCJKsc-Black" w:hint="eastAsia"/>
          <w:kern w:val="0"/>
          <w:szCs w:val="21"/>
        </w:rPr>
        <w:t>。枪</w:t>
      </w:r>
      <w:r w:rsidRPr="00A47D7E">
        <w:rPr>
          <w:rFonts w:asciiTheme="minorEastAsia" w:hAnsiTheme="minorEastAsia" w:cs="NotoSansCJKsc-Black" w:hint="eastAsia"/>
          <w:kern w:val="0"/>
          <w:szCs w:val="21"/>
        </w:rPr>
        <w:t>头尖端浸入液面3mm以下，吸液前枪头先在液体中预润洗</w:t>
      </w:r>
      <w:r>
        <w:rPr>
          <w:rFonts w:asciiTheme="minorEastAsia" w:hAnsiTheme="minorEastAsia" w:cs="NotoSansCJKsc-Black" w:hint="eastAsia"/>
          <w:kern w:val="0"/>
          <w:szCs w:val="21"/>
        </w:rPr>
        <w:t>，垂直吸液，</w:t>
      </w:r>
      <w:r w:rsidRPr="00A47D7E">
        <w:rPr>
          <w:rFonts w:asciiTheme="minorEastAsia" w:hAnsiTheme="minorEastAsia" w:cs="NotoSansCJKsc-Black" w:hint="eastAsia"/>
          <w:kern w:val="0"/>
          <w:szCs w:val="21"/>
        </w:rPr>
        <w:t>慢吸慢放</w:t>
      </w:r>
      <w:r>
        <w:rPr>
          <w:rFonts w:asciiTheme="minorEastAsia" w:hAnsiTheme="minorEastAsia" w:cs="NotoSansCJKsc-Black" w:hint="eastAsia"/>
          <w:kern w:val="0"/>
          <w:szCs w:val="21"/>
        </w:rPr>
        <w:t>。</w:t>
      </w:r>
      <w:r w:rsidRPr="00A47D7E">
        <w:rPr>
          <w:rFonts w:asciiTheme="minorEastAsia" w:hAnsiTheme="minorEastAsia" w:cs="NotoSansCJKsc-Black" w:hint="eastAsia"/>
          <w:kern w:val="0"/>
          <w:szCs w:val="21"/>
        </w:rPr>
        <w:t>吸取液体时一定要缓慢平稳地松开拇指，绝不允许突然松开，以防将溶液吸入过快而冲入取液器内腐蚀柱塞而造成漏气。</w:t>
      </w:r>
    </w:p>
    <w:p w14:paraId="4270D6A9" w14:textId="77777777" w:rsidR="00A47D7E" w:rsidRDefault="00980D0C" w:rsidP="00980D0C">
      <w:pPr>
        <w:spacing w:line="360" w:lineRule="auto"/>
        <w:rPr>
          <w:rFonts w:asciiTheme="minorEastAsia" w:hAnsiTheme="minorEastAsia" w:cs="NotoSansCJKsc-Black"/>
          <w:kern w:val="0"/>
          <w:szCs w:val="21"/>
        </w:rPr>
      </w:pPr>
      <w:r w:rsidRPr="00A47D7E">
        <w:rPr>
          <w:rFonts w:asciiTheme="minorEastAsia" w:hAnsiTheme="minorEastAsia" w:cs="NotoSansCJKsc-Black" w:hint="eastAsia"/>
          <w:kern w:val="0"/>
          <w:szCs w:val="21"/>
        </w:rPr>
        <w:t>5．移液枪在每次实验后应将刻度调至最大，让弹簧回复原型以延长移液枪的使用寿命</w:t>
      </w:r>
      <w:r>
        <w:rPr>
          <w:rFonts w:asciiTheme="minorEastAsia" w:hAnsiTheme="minorEastAsia" w:cs="NotoSansCJKsc-Black" w:hint="eastAsia"/>
          <w:kern w:val="0"/>
          <w:szCs w:val="21"/>
        </w:rPr>
        <w:t>。</w:t>
      </w:r>
    </w:p>
    <w:p w14:paraId="7DE7E576" w14:textId="77777777" w:rsidR="00980D0C" w:rsidRDefault="00980D0C" w:rsidP="00980D0C">
      <w:pPr>
        <w:spacing w:line="360" w:lineRule="auto"/>
        <w:rPr>
          <w:rFonts w:asciiTheme="minorEastAsia" w:hAnsiTheme="minorEastAsia" w:cs="NotoSansCJKsc-Black"/>
          <w:kern w:val="0"/>
          <w:szCs w:val="21"/>
        </w:rPr>
      </w:pPr>
    </w:p>
    <w:p w14:paraId="445AD86D" w14:textId="77777777" w:rsidR="00980D0C" w:rsidRPr="00980D0C" w:rsidRDefault="00980D0C" w:rsidP="00980D0C">
      <w:pPr>
        <w:spacing w:line="360" w:lineRule="auto"/>
        <w:rPr>
          <w:rFonts w:asciiTheme="minorEastAsia" w:hAnsiTheme="minorEastAsia" w:cs="NotoSansCJKsc-Black"/>
          <w:kern w:val="0"/>
          <w:sz w:val="24"/>
          <w:szCs w:val="24"/>
        </w:rPr>
      </w:pPr>
      <w:r w:rsidRPr="00980D0C">
        <w:rPr>
          <w:rFonts w:asciiTheme="minorEastAsia" w:hAnsiTheme="minorEastAsia" w:cs="NotoSansCJKsc-Black" w:hint="eastAsia"/>
          <w:b/>
          <w:kern w:val="0"/>
          <w:sz w:val="24"/>
          <w:szCs w:val="24"/>
        </w:rPr>
        <w:t>目前移液器使用及分配情况</w:t>
      </w:r>
      <w:r w:rsidRPr="00980D0C">
        <w:rPr>
          <w:rFonts w:asciiTheme="minorEastAsia" w:hAnsiTheme="minorEastAsia" w:cs="NotoSansCJKsc-Black" w:hint="eastAsia"/>
          <w:kern w:val="0"/>
          <w:sz w:val="24"/>
          <w:szCs w:val="24"/>
        </w:rPr>
        <w:t>：</w:t>
      </w:r>
    </w:p>
    <w:p w14:paraId="6C2DB17A" w14:textId="77777777" w:rsidR="002A01D9" w:rsidRDefault="002A01D9" w:rsidP="00980D0C">
      <w:pPr>
        <w:spacing w:line="360" w:lineRule="auto"/>
        <w:rPr>
          <w:rFonts w:asciiTheme="minorEastAsia" w:hAnsiTheme="minorEastAsia" w:cs="NotoSansCJKsc-Black"/>
          <w:kern w:val="0"/>
          <w:szCs w:val="21"/>
        </w:rPr>
      </w:pPr>
      <w:r>
        <w:rPr>
          <w:rFonts w:asciiTheme="minorEastAsia" w:hAnsiTheme="minorEastAsia" w:cs="NotoSansCJKsc-Black" w:hint="eastAsia"/>
          <w:kern w:val="0"/>
          <w:szCs w:val="21"/>
        </w:rPr>
        <w:lastRenderedPageBreak/>
        <w:t>已取出：</w:t>
      </w:r>
    </w:p>
    <w:p w14:paraId="2FFE7408" w14:textId="77777777" w:rsidR="002A01D9" w:rsidRDefault="002A01D9" w:rsidP="00980D0C">
      <w:pPr>
        <w:spacing w:line="360" w:lineRule="auto"/>
        <w:rPr>
          <w:rFonts w:asciiTheme="minorEastAsia" w:hAnsiTheme="minorEastAsia" w:cs="NotoSansCJKsc-Black"/>
          <w:kern w:val="0"/>
          <w:szCs w:val="21"/>
        </w:rPr>
      </w:pPr>
      <w:r>
        <w:rPr>
          <w:rFonts w:asciiTheme="minorEastAsia" w:hAnsiTheme="minorEastAsia" w:cs="NotoSansCJKsc-Black" w:hint="eastAsia"/>
          <w:kern w:val="0"/>
          <w:szCs w:val="21"/>
        </w:rPr>
        <w:t>10</w:t>
      </w:r>
      <w:r>
        <w:rPr>
          <w:rFonts w:asciiTheme="minorEastAsia" w:hAnsiTheme="minorEastAsia" w:cs="NotoSansCJKsc-Black"/>
          <w:kern w:val="0"/>
          <w:szCs w:val="21"/>
        </w:rPr>
        <w:t xml:space="preserve"> </w:t>
      </w:r>
      <w:r>
        <w:rPr>
          <w:rFonts w:asciiTheme="minorEastAsia" w:hAnsiTheme="minorEastAsia" w:cs="NotoSansCJKsc-Black" w:hint="eastAsia"/>
          <w:kern w:val="0"/>
          <w:szCs w:val="21"/>
        </w:rPr>
        <w:t>ml</w:t>
      </w:r>
      <w:r>
        <w:rPr>
          <w:rFonts w:asciiTheme="minorEastAsia" w:hAnsiTheme="minorEastAsia" w:cs="NotoSansCJKsc-Black"/>
          <w:kern w:val="0"/>
          <w:szCs w:val="21"/>
        </w:rPr>
        <w:t>：3</w:t>
      </w:r>
      <w:r>
        <w:rPr>
          <w:rFonts w:asciiTheme="minorEastAsia" w:hAnsiTheme="minorEastAsia" w:cs="NotoSansCJKsc-Black" w:hint="eastAsia"/>
          <w:kern w:val="0"/>
          <w:szCs w:val="21"/>
        </w:rPr>
        <w:t>支；5ml：</w:t>
      </w:r>
      <w:r>
        <w:rPr>
          <w:rFonts w:asciiTheme="minorEastAsia" w:hAnsiTheme="minorEastAsia" w:cs="NotoSansCJKsc-Black"/>
          <w:kern w:val="0"/>
          <w:szCs w:val="21"/>
        </w:rPr>
        <w:t>1</w:t>
      </w:r>
      <w:r>
        <w:rPr>
          <w:rFonts w:asciiTheme="minorEastAsia" w:hAnsiTheme="minorEastAsia" w:cs="NotoSansCJKsc-Black" w:hint="eastAsia"/>
          <w:kern w:val="0"/>
          <w:szCs w:val="21"/>
        </w:rPr>
        <w:t>支；1ml</w:t>
      </w:r>
      <w:r>
        <w:rPr>
          <w:rFonts w:asciiTheme="minorEastAsia" w:hAnsiTheme="minorEastAsia" w:cs="NotoSansCJKsc-Black"/>
          <w:kern w:val="0"/>
          <w:szCs w:val="21"/>
        </w:rPr>
        <w:t>：</w:t>
      </w:r>
      <w:r w:rsidR="00C96B31">
        <w:rPr>
          <w:rFonts w:asciiTheme="minorEastAsia" w:hAnsiTheme="minorEastAsia" w:cs="NotoSansCJKsc-Black" w:hint="eastAsia"/>
          <w:kern w:val="0"/>
          <w:szCs w:val="21"/>
        </w:rPr>
        <w:t>7</w:t>
      </w:r>
      <w:r>
        <w:rPr>
          <w:rFonts w:asciiTheme="minorEastAsia" w:hAnsiTheme="minorEastAsia" w:cs="NotoSansCJKsc-Black" w:hint="eastAsia"/>
          <w:kern w:val="0"/>
          <w:szCs w:val="21"/>
        </w:rPr>
        <w:t>支；100</w:t>
      </w:r>
      <w:r w:rsidRPr="002A01D9">
        <w:rPr>
          <w:rFonts w:ascii="Times New Roman" w:hAnsi="Times New Roman" w:cs="Times New Roman"/>
          <w:kern w:val="0"/>
          <w:szCs w:val="21"/>
        </w:rPr>
        <w:t>μl</w:t>
      </w:r>
      <w:r>
        <w:rPr>
          <w:rFonts w:ascii="Times New Roman" w:hAnsi="Times New Roman" w:cs="Times New Roman"/>
          <w:kern w:val="0"/>
          <w:szCs w:val="21"/>
        </w:rPr>
        <w:t>：</w:t>
      </w:r>
      <w:r w:rsidR="008F6CA7">
        <w:rPr>
          <w:rFonts w:ascii="Times New Roman" w:hAnsi="Times New Roman" w:cs="Times New Roman"/>
          <w:kern w:val="0"/>
          <w:szCs w:val="21"/>
        </w:rPr>
        <w:t>5</w:t>
      </w:r>
      <w:r>
        <w:rPr>
          <w:rFonts w:asciiTheme="minorEastAsia" w:hAnsiTheme="minorEastAsia" w:cs="NotoSansCJKsc-Black" w:hint="eastAsia"/>
          <w:kern w:val="0"/>
          <w:szCs w:val="21"/>
        </w:rPr>
        <w:t>支；10</w:t>
      </w:r>
      <w:r>
        <w:rPr>
          <w:rFonts w:asciiTheme="minorEastAsia" w:hAnsiTheme="minorEastAsia" w:cs="NotoSansCJKsc-Black"/>
          <w:kern w:val="0"/>
          <w:szCs w:val="21"/>
        </w:rPr>
        <w:t xml:space="preserve"> </w:t>
      </w:r>
      <w:r w:rsidRPr="002A01D9">
        <w:rPr>
          <w:rFonts w:ascii="Times New Roman" w:hAnsi="Times New Roman" w:cs="Times New Roman"/>
          <w:kern w:val="0"/>
          <w:szCs w:val="21"/>
        </w:rPr>
        <w:t>μl</w:t>
      </w:r>
      <w:r>
        <w:rPr>
          <w:rFonts w:ascii="Times New Roman" w:hAnsi="Times New Roman" w:cs="Times New Roman"/>
          <w:kern w:val="0"/>
          <w:szCs w:val="21"/>
        </w:rPr>
        <w:t>：</w:t>
      </w:r>
      <w:r w:rsidR="00C96B31">
        <w:rPr>
          <w:rFonts w:ascii="Times New Roman" w:hAnsi="Times New Roman" w:cs="Times New Roman" w:hint="eastAsia"/>
          <w:kern w:val="0"/>
          <w:szCs w:val="21"/>
        </w:rPr>
        <w:t>4</w:t>
      </w:r>
      <w:r>
        <w:rPr>
          <w:rFonts w:asciiTheme="minorEastAsia" w:hAnsiTheme="minorEastAsia" w:cs="NotoSansCJKsc-Black" w:hint="eastAsia"/>
          <w:kern w:val="0"/>
          <w:szCs w:val="21"/>
        </w:rPr>
        <w:t>支；2.5</w:t>
      </w:r>
      <w:r>
        <w:rPr>
          <w:rFonts w:asciiTheme="minorEastAsia" w:hAnsiTheme="minorEastAsia" w:cs="NotoSansCJKsc-Black"/>
          <w:kern w:val="0"/>
          <w:szCs w:val="21"/>
        </w:rPr>
        <w:t xml:space="preserve"> </w:t>
      </w:r>
      <w:r w:rsidRPr="002A01D9">
        <w:rPr>
          <w:rFonts w:ascii="Times New Roman" w:hAnsi="Times New Roman" w:cs="Times New Roman"/>
          <w:kern w:val="0"/>
          <w:szCs w:val="21"/>
        </w:rPr>
        <w:t>μl</w:t>
      </w:r>
      <w:r>
        <w:rPr>
          <w:rFonts w:ascii="Times New Roman" w:hAnsi="Times New Roman" w:cs="Times New Roman"/>
          <w:kern w:val="0"/>
          <w:szCs w:val="21"/>
        </w:rPr>
        <w:t>：</w:t>
      </w:r>
      <w:r w:rsidR="00C96B31">
        <w:rPr>
          <w:rFonts w:ascii="Times New Roman" w:hAnsi="Times New Roman" w:cs="Times New Roman" w:hint="eastAsia"/>
          <w:kern w:val="0"/>
          <w:szCs w:val="21"/>
        </w:rPr>
        <w:t>5</w:t>
      </w:r>
      <w:r>
        <w:rPr>
          <w:rFonts w:asciiTheme="minorEastAsia" w:hAnsiTheme="minorEastAsia" w:cs="NotoSansCJKsc-Black" w:hint="eastAsia"/>
          <w:kern w:val="0"/>
          <w:szCs w:val="21"/>
        </w:rPr>
        <w:t>支。</w:t>
      </w:r>
    </w:p>
    <w:p w14:paraId="4FB62129" w14:textId="77777777" w:rsidR="002A01D9" w:rsidRDefault="002A01D9" w:rsidP="00980D0C">
      <w:pPr>
        <w:spacing w:line="360" w:lineRule="auto"/>
        <w:rPr>
          <w:rFonts w:asciiTheme="minorEastAsia" w:hAnsiTheme="minorEastAsia" w:cs="NotoSansCJKsc-Black"/>
          <w:kern w:val="0"/>
          <w:szCs w:val="21"/>
        </w:rPr>
      </w:pPr>
      <w:r>
        <w:rPr>
          <w:rFonts w:asciiTheme="minorEastAsia" w:hAnsiTheme="minorEastAsia" w:cs="NotoSansCJKsc-Black" w:hint="eastAsia"/>
          <w:kern w:val="0"/>
          <w:szCs w:val="21"/>
        </w:rPr>
        <w:t>分配情况：</w:t>
      </w:r>
    </w:p>
    <w:p w14:paraId="1922FBF6" w14:textId="77777777" w:rsidR="002A01D9" w:rsidRDefault="002A01D9" w:rsidP="00980D0C">
      <w:pPr>
        <w:spacing w:line="360" w:lineRule="auto"/>
        <w:rPr>
          <w:rFonts w:asciiTheme="minorEastAsia" w:hAnsiTheme="minorEastAsia" w:cs="NotoSansCJKsc-Black"/>
          <w:kern w:val="0"/>
          <w:szCs w:val="21"/>
        </w:rPr>
      </w:pPr>
      <w:r>
        <w:rPr>
          <w:rFonts w:asciiTheme="minorEastAsia" w:hAnsiTheme="minorEastAsia" w:cs="NotoSansCJKsc-Black" w:hint="eastAsia"/>
          <w:kern w:val="0"/>
          <w:szCs w:val="21"/>
        </w:rPr>
        <w:t>公用</w:t>
      </w:r>
      <w:r>
        <w:rPr>
          <w:rFonts w:asciiTheme="minorEastAsia" w:hAnsiTheme="minorEastAsia" w:cs="NotoSansCJKsc-Black"/>
          <w:kern w:val="0"/>
          <w:szCs w:val="21"/>
        </w:rPr>
        <w:fldChar w:fldCharType="begin"/>
      </w:r>
      <w:r>
        <w:rPr>
          <w:rFonts w:asciiTheme="minorEastAsia" w:hAnsiTheme="minorEastAsia" w:cs="NotoSansCJKsc-Black"/>
          <w:kern w:val="0"/>
          <w:szCs w:val="21"/>
        </w:rPr>
        <w:instrText xml:space="preserve"> </w:instrText>
      </w:r>
      <w:r>
        <w:rPr>
          <w:rFonts w:asciiTheme="minorEastAsia" w:hAnsiTheme="minorEastAsia" w:cs="NotoSansCJKsc-Black" w:hint="eastAsia"/>
          <w:kern w:val="0"/>
          <w:szCs w:val="21"/>
        </w:rPr>
        <w:instrText>= 1 \* GB3</w:instrText>
      </w:r>
      <w:r>
        <w:rPr>
          <w:rFonts w:asciiTheme="minorEastAsia" w:hAnsiTheme="minorEastAsia" w:cs="NotoSansCJKsc-Black"/>
          <w:kern w:val="0"/>
          <w:szCs w:val="21"/>
        </w:rPr>
        <w:instrText xml:space="preserve"> </w:instrText>
      </w:r>
      <w:r>
        <w:rPr>
          <w:rFonts w:asciiTheme="minorEastAsia" w:hAnsiTheme="minorEastAsia" w:cs="NotoSansCJKsc-Black"/>
          <w:kern w:val="0"/>
          <w:szCs w:val="21"/>
        </w:rPr>
        <w:fldChar w:fldCharType="separate"/>
      </w:r>
      <w:r>
        <w:rPr>
          <w:rFonts w:asciiTheme="minorEastAsia" w:hAnsiTheme="minorEastAsia" w:cs="NotoSansCJKsc-Black" w:hint="eastAsia"/>
          <w:noProof/>
          <w:kern w:val="0"/>
          <w:szCs w:val="21"/>
        </w:rPr>
        <w:t>①</w:t>
      </w:r>
      <w:r>
        <w:rPr>
          <w:rFonts w:asciiTheme="minorEastAsia" w:hAnsiTheme="minorEastAsia" w:cs="NotoSansCJKsc-Black"/>
          <w:kern w:val="0"/>
          <w:szCs w:val="21"/>
        </w:rPr>
        <w:fldChar w:fldCharType="end"/>
      </w:r>
      <w:r w:rsidR="008F6CA7">
        <w:rPr>
          <w:rFonts w:asciiTheme="minorEastAsia" w:hAnsiTheme="minorEastAsia" w:cs="NotoSansCJKsc-Black" w:hint="eastAsia"/>
          <w:kern w:val="0"/>
          <w:szCs w:val="21"/>
        </w:rPr>
        <w:t>：10</w:t>
      </w:r>
      <w:r w:rsidR="008F6CA7">
        <w:rPr>
          <w:rFonts w:asciiTheme="minorEastAsia" w:hAnsiTheme="minorEastAsia" w:cs="NotoSansCJKsc-Black"/>
          <w:kern w:val="0"/>
          <w:szCs w:val="21"/>
        </w:rPr>
        <w:t xml:space="preserve"> </w:t>
      </w:r>
      <w:r w:rsidR="008F6CA7">
        <w:rPr>
          <w:rFonts w:asciiTheme="minorEastAsia" w:hAnsiTheme="minorEastAsia" w:cs="NotoSansCJKsc-Black" w:hint="eastAsia"/>
          <w:kern w:val="0"/>
          <w:szCs w:val="21"/>
        </w:rPr>
        <w:t>ml</w:t>
      </w:r>
      <w:r w:rsidR="008F6CA7">
        <w:rPr>
          <w:rFonts w:asciiTheme="minorEastAsia" w:hAnsiTheme="minorEastAsia" w:cs="NotoSansCJKsc-Black"/>
          <w:kern w:val="0"/>
          <w:szCs w:val="21"/>
        </w:rPr>
        <w:t>：1</w:t>
      </w:r>
      <w:r w:rsidR="008F6CA7">
        <w:rPr>
          <w:rFonts w:asciiTheme="minorEastAsia" w:hAnsiTheme="minorEastAsia" w:cs="NotoSansCJKsc-Black" w:hint="eastAsia"/>
          <w:kern w:val="0"/>
          <w:szCs w:val="21"/>
        </w:rPr>
        <w:t>支；5ml：</w:t>
      </w:r>
      <w:r w:rsidR="008F6CA7">
        <w:rPr>
          <w:rFonts w:asciiTheme="minorEastAsia" w:hAnsiTheme="minorEastAsia" w:cs="NotoSansCJKsc-Black"/>
          <w:kern w:val="0"/>
          <w:szCs w:val="21"/>
        </w:rPr>
        <w:t>1</w:t>
      </w:r>
      <w:r w:rsidR="008F6CA7">
        <w:rPr>
          <w:rFonts w:asciiTheme="minorEastAsia" w:hAnsiTheme="minorEastAsia" w:cs="NotoSansCJKsc-Black" w:hint="eastAsia"/>
          <w:kern w:val="0"/>
          <w:szCs w:val="21"/>
        </w:rPr>
        <w:t>支；1ml</w:t>
      </w:r>
      <w:r w:rsidR="008F6CA7">
        <w:rPr>
          <w:rFonts w:asciiTheme="minorEastAsia" w:hAnsiTheme="minorEastAsia" w:cs="NotoSansCJKsc-Black"/>
          <w:kern w:val="0"/>
          <w:szCs w:val="21"/>
        </w:rPr>
        <w:t>：1</w:t>
      </w:r>
      <w:r w:rsidR="008F6CA7">
        <w:rPr>
          <w:rFonts w:asciiTheme="minorEastAsia" w:hAnsiTheme="minorEastAsia" w:cs="NotoSansCJKsc-Black" w:hint="eastAsia"/>
          <w:kern w:val="0"/>
          <w:szCs w:val="21"/>
        </w:rPr>
        <w:t>支；100</w:t>
      </w:r>
      <w:r w:rsidR="008F6CA7" w:rsidRPr="002A01D9">
        <w:rPr>
          <w:rFonts w:ascii="Times New Roman" w:hAnsi="Times New Roman" w:cs="Times New Roman"/>
          <w:kern w:val="0"/>
          <w:szCs w:val="21"/>
        </w:rPr>
        <w:t>μl</w:t>
      </w:r>
      <w:r w:rsidR="008F6CA7">
        <w:rPr>
          <w:rFonts w:ascii="Times New Roman" w:hAnsi="Times New Roman" w:cs="Times New Roman"/>
          <w:kern w:val="0"/>
          <w:szCs w:val="21"/>
        </w:rPr>
        <w:t>：</w:t>
      </w:r>
      <w:r w:rsidR="008F6CA7">
        <w:rPr>
          <w:rFonts w:ascii="Times New Roman" w:hAnsi="Times New Roman" w:cs="Times New Roman"/>
          <w:kern w:val="0"/>
          <w:szCs w:val="21"/>
        </w:rPr>
        <w:t>1</w:t>
      </w:r>
      <w:r w:rsidR="008F6CA7">
        <w:rPr>
          <w:rFonts w:asciiTheme="minorEastAsia" w:hAnsiTheme="minorEastAsia" w:cs="NotoSansCJKsc-Black" w:hint="eastAsia"/>
          <w:kern w:val="0"/>
          <w:szCs w:val="21"/>
        </w:rPr>
        <w:t>支；10</w:t>
      </w:r>
      <w:r w:rsidR="008F6CA7">
        <w:rPr>
          <w:rFonts w:asciiTheme="minorEastAsia" w:hAnsiTheme="minorEastAsia" w:cs="NotoSansCJKsc-Black"/>
          <w:kern w:val="0"/>
          <w:szCs w:val="21"/>
        </w:rPr>
        <w:t xml:space="preserve"> </w:t>
      </w:r>
      <w:r w:rsidR="008F6CA7" w:rsidRPr="002A01D9">
        <w:rPr>
          <w:rFonts w:ascii="Times New Roman" w:hAnsi="Times New Roman" w:cs="Times New Roman"/>
          <w:kern w:val="0"/>
          <w:szCs w:val="21"/>
        </w:rPr>
        <w:t>μl</w:t>
      </w:r>
      <w:r w:rsidR="008F6CA7">
        <w:rPr>
          <w:rFonts w:ascii="Times New Roman" w:hAnsi="Times New Roman" w:cs="Times New Roman"/>
          <w:kern w:val="0"/>
          <w:szCs w:val="21"/>
        </w:rPr>
        <w:t>：</w:t>
      </w:r>
      <w:r w:rsidR="008F6CA7">
        <w:rPr>
          <w:rFonts w:ascii="Times New Roman" w:hAnsi="Times New Roman" w:cs="Times New Roman"/>
          <w:kern w:val="0"/>
          <w:szCs w:val="21"/>
        </w:rPr>
        <w:t>1</w:t>
      </w:r>
      <w:r w:rsidR="008F6CA7">
        <w:rPr>
          <w:rFonts w:asciiTheme="minorEastAsia" w:hAnsiTheme="minorEastAsia" w:cs="NotoSansCJKsc-Black" w:hint="eastAsia"/>
          <w:kern w:val="0"/>
          <w:szCs w:val="21"/>
        </w:rPr>
        <w:t>支；2.5</w:t>
      </w:r>
      <w:r w:rsidR="008F6CA7">
        <w:rPr>
          <w:rFonts w:asciiTheme="minorEastAsia" w:hAnsiTheme="minorEastAsia" w:cs="NotoSansCJKsc-Black"/>
          <w:kern w:val="0"/>
          <w:szCs w:val="21"/>
        </w:rPr>
        <w:t xml:space="preserve"> </w:t>
      </w:r>
      <w:r w:rsidR="008F6CA7" w:rsidRPr="002A01D9">
        <w:rPr>
          <w:rFonts w:ascii="Times New Roman" w:hAnsi="Times New Roman" w:cs="Times New Roman"/>
          <w:kern w:val="0"/>
          <w:szCs w:val="21"/>
        </w:rPr>
        <w:t>μl</w:t>
      </w:r>
      <w:r w:rsidR="008F6CA7">
        <w:rPr>
          <w:rFonts w:ascii="Times New Roman" w:hAnsi="Times New Roman" w:cs="Times New Roman"/>
          <w:kern w:val="0"/>
          <w:szCs w:val="21"/>
        </w:rPr>
        <w:t>：</w:t>
      </w:r>
      <w:r w:rsidR="008F6CA7">
        <w:rPr>
          <w:rFonts w:ascii="Times New Roman" w:hAnsi="Times New Roman" w:cs="Times New Roman"/>
          <w:kern w:val="0"/>
          <w:szCs w:val="21"/>
        </w:rPr>
        <w:t>1</w:t>
      </w:r>
      <w:r w:rsidR="008F6CA7">
        <w:rPr>
          <w:rFonts w:asciiTheme="minorEastAsia" w:hAnsiTheme="minorEastAsia" w:cs="NotoSansCJKsc-Black" w:hint="eastAsia"/>
          <w:kern w:val="0"/>
          <w:szCs w:val="21"/>
        </w:rPr>
        <w:t>支</w:t>
      </w:r>
    </w:p>
    <w:p w14:paraId="6E28CC94" w14:textId="77777777" w:rsidR="002A01D9" w:rsidRDefault="002A01D9" w:rsidP="00980D0C">
      <w:pPr>
        <w:spacing w:line="360" w:lineRule="auto"/>
        <w:rPr>
          <w:rFonts w:asciiTheme="minorEastAsia" w:hAnsiTheme="minorEastAsia" w:cs="NotoSansCJKsc-Black"/>
          <w:kern w:val="0"/>
          <w:szCs w:val="21"/>
        </w:rPr>
      </w:pPr>
      <w:r>
        <w:rPr>
          <w:rFonts w:asciiTheme="minorEastAsia" w:hAnsiTheme="minorEastAsia" w:cs="NotoSansCJKsc-Black" w:hint="eastAsia"/>
          <w:kern w:val="0"/>
          <w:szCs w:val="21"/>
        </w:rPr>
        <w:t>公用</w:t>
      </w:r>
      <w:r>
        <w:rPr>
          <w:rFonts w:asciiTheme="minorEastAsia" w:hAnsiTheme="minorEastAsia" w:cs="NotoSansCJKsc-Black"/>
          <w:kern w:val="0"/>
          <w:szCs w:val="21"/>
        </w:rPr>
        <w:fldChar w:fldCharType="begin"/>
      </w:r>
      <w:r>
        <w:rPr>
          <w:rFonts w:asciiTheme="minorEastAsia" w:hAnsiTheme="minorEastAsia" w:cs="NotoSansCJKsc-Black"/>
          <w:kern w:val="0"/>
          <w:szCs w:val="21"/>
        </w:rPr>
        <w:instrText xml:space="preserve"> </w:instrText>
      </w:r>
      <w:r>
        <w:rPr>
          <w:rFonts w:asciiTheme="minorEastAsia" w:hAnsiTheme="minorEastAsia" w:cs="NotoSansCJKsc-Black" w:hint="eastAsia"/>
          <w:kern w:val="0"/>
          <w:szCs w:val="21"/>
        </w:rPr>
        <w:instrText>= 2 \* GB3</w:instrText>
      </w:r>
      <w:r>
        <w:rPr>
          <w:rFonts w:asciiTheme="minorEastAsia" w:hAnsiTheme="minorEastAsia" w:cs="NotoSansCJKsc-Black"/>
          <w:kern w:val="0"/>
          <w:szCs w:val="21"/>
        </w:rPr>
        <w:instrText xml:space="preserve"> </w:instrText>
      </w:r>
      <w:r>
        <w:rPr>
          <w:rFonts w:asciiTheme="minorEastAsia" w:hAnsiTheme="minorEastAsia" w:cs="NotoSansCJKsc-Black"/>
          <w:kern w:val="0"/>
          <w:szCs w:val="21"/>
        </w:rPr>
        <w:fldChar w:fldCharType="separate"/>
      </w:r>
      <w:r>
        <w:rPr>
          <w:rFonts w:asciiTheme="minorEastAsia" w:hAnsiTheme="minorEastAsia" w:cs="NotoSansCJKsc-Black" w:hint="eastAsia"/>
          <w:noProof/>
          <w:kern w:val="0"/>
          <w:szCs w:val="21"/>
        </w:rPr>
        <w:t>②</w:t>
      </w:r>
      <w:r>
        <w:rPr>
          <w:rFonts w:asciiTheme="minorEastAsia" w:hAnsiTheme="minorEastAsia" w:cs="NotoSansCJKsc-Black"/>
          <w:kern w:val="0"/>
          <w:szCs w:val="21"/>
        </w:rPr>
        <w:fldChar w:fldCharType="end"/>
      </w:r>
      <w:r w:rsidR="008F6CA7">
        <w:rPr>
          <w:rFonts w:asciiTheme="minorEastAsia" w:hAnsiTheme="minorEastAsia" w:cs="NotoSansCJKsc-Black" w:hint="eastAsia"/>
          <w:kern w:val="0"/>
          <w:szCs w:val="21"/>
        </w:rPr>
        <w:t>：10</w:t>
      </w:r>
      <w:r w:rsidR="008F6CA7">
        <w:rPr>
          <w:rFonts w:asciiTheme="minorEastAsia" w:hAnsiTheme="minorEastAsia" w:cs="NotoSansCJKsc-Black"/>
          <w:kern w:val="0"/>
          <w:szCs w:val="21"/>
        </w:rPr>
        <w:t xml:space="preserve"> </w:t>
      </w:r>
      <w:r w:rsidR="008F6CA7">
        <w:rPr>
          <w:rFonts w:asciiTheme="minorEastAsia" w:hAnsiTheme="minorEastAsia" w:cs="NotoSansCJKsc-Black" w:hint="eastAsia"/>
          <w:kern w:val="0"/>
          <w:szCs w:val="21"/>
        </w:rPr>
        <w:t>ml</w:t>
      </w:r>
      <w:r w:rsidR="008F6CA7">
        <w:rPr>
          <w:rFonts w:asciiTheme="minorEastAsia" w:hAnsiTheme="minorEastAsia" w:cs="NotoSansCJKsc-Black"/>
          <w:kern w:val="0"/>
          <w:szCs w:val="21"/>
        </w:rPr>
        <w:t>：1</w:t>
      </w:r>
      <w:r w:rsidR="008F6CA7">
        <w:rPr>
          <w:rFonts w:asciiTheme="minorEastAsia" w:hAnsiTheme="minorEastAsia" w:cs="NotoSansCJKsc-Black" w:hint="eastAsia"/>
          <w:kern w:val="0"/>
          <w:szCs w:val="21"/>
        </w:rPr>
        <w:t>支；1ml</w:t>
      </w:r>
      <w:r w:rsidR="008F6CA7">
        <w:rPr>
          <w:rFonts w:asciiTheme="minorEastAsia" w:hAnsiTheme="minorEastAsia" w:cs="NotoSansCJKsc-Black"/>
          <w:kern w:val="0"/>
          <w:szCs w:val="21"/>
        </w:rPr>
        <w:t>：1</w:t>
      </w:r>
      <w:r w:rsidR="008F6CA7">
        <w:rPr>
          <w:rFonts w:asciiTheme="minorEastAsia" w:hAnsiTheme="minorEastAsia" w:cs="NotoSansCJKsc-Black" w:hint="eastAsia"/>
          <w:kern w:val="0"/>
          <w:szCs w:val="21"/>
        </w:rPr>
        <w:t>支；100</w:t>
      </w:r>
      <w:r w:rsidR="008F6CA7" w:rsidRPr="002A01D9">
        <w:rPr>
          <w:rFonts w:ascii="Times New Roman" w:hAnsi="Times New Roman" w:cs="Times New Roman"/>
          <w:kern w:val="0"/>
          <w:szCs w:val="21"/>
        </w:rPr>
        <w:t>μl</w:t>
      </w:r>
      <w:r w:rsidR="008F6CA7">
        <w:rPr>
          <w:rFonts w:ascii="Times New Roman" w:hAnsi="Times New Roman" w:cs="Times New Roman"/>
          <w:kern w:val="0"/>
          <w:szCs w:val="21"/>
        </w:rPr>
        <w:t>：</w:t>
      </w:r>
      <w:r w:rsidR="008F6CA7">
        <w:rPr>
          <w:rFonts w:ascii="Times New Roman" w:hAnsi="Times New Roman" w:cs="Times New Roman"/>
          <w:kern w:val="0"/>
          <w:szCs w:val="21"/>
        </w:rPr>
        <w:t>1</w:t>
      </w:r>
      <w:r w:rsidR="008F6CA7">
        <w:rPr>
          <w:rFonts w:asciiTheme="minorEastAsia" w:hAnsiTheme="minorEastAsia" w:cs="NotoSansCJKsc-Black" w:hint="eastAsia"/>
          <w:kern w:val="0"/>
          <w:szCs w:val="21"/>
        </w:rPr>
        <w:t>支；2.5</w:t>
      </w:r>
      <w:r w:rsidR="008F6CA7">
        <w:rPr>
          <w:rFonts w:asciiTheme="minorEastAsia" w:hAnsiTheme="minorEastAsia" w:cs="NotoSansCJKsc-Black"/>
          <w:kern w:val="0"/>
          <w:szCs w:val="21"/>
        </w:rPr>
        <w:t xml:space="preserve"> </w:t>
      </w:r>
      <w:r w:rsidR="008F6CA7" w:rsidRPr="002A01D9">
        <w:rPr>
          <w:rFonts w:ascii="Times New Roman" w:hAnsi="Times New Roman" w:cs="Times New Roman"/>
          <w:kern w:val="0"/>
          <w:szCs w:val="21"/>
        </w:rPr>
        <w:t>μl</w:t>
      </w:r>
      <w:r w:rsidR="008F6CA7">
        <w:rPr>
          <w:rFonts w:ascii="Times New Roman" w:hAnsi="Times New Roman" w:cs="Times New Roman"/>
          <w:kern w:val="0"/>
          <w:szCs w:val="21"/>
        </w:rPr>
        <w:t>：</w:t>
      </w:r>
      <w:r w:rsidR="008F6CA7">
        <w:rPr>
          <w:rFonts w:ascii="Times New Roman" w:hAnsi="Times New Roman" w:cs="Times New Roman"/>
          <w:kern w:val="0"/>
          <w:szCs w:val="21"/>
        </w:rPr>
        <w:t>1</w:t>
      </w:r>
      <w:r w:rsidR="008F6CA7">
        <w:rPr>
          <w:rFonts w:asciiTheme="minorEastAsia" w:hAnsiTheme="minorEastAsia" w:cs="NotoSansCJKsc-Black" w:hint="eastAsia"/>
          <w:kern w:val="0"/>
          <w:szCs w:val="21"/>
        </w:rPr>
        <w:t>支</w:t>
      </w:r>
    </w:p>
    <w:p w14:paraId="2E3D3D28" w14:textId="77777777" w:rsidR="002A01D9" w:rsidRDefault="002A01D9" w:rsidP="00980D0C">
      <w:pPr>
        <w:spacing w:line="360" w:lineRule="auto"/>
        <w:rPr>
          <w:rFonts w:asciiTheme="minorEastAsia" w:hAnsiTheme="minorEastAsia" w:cs="NotoSansCJKsc-Black"/>
          <w:kern w:val="0"/>
          <w:szCs w:val="21"/>
        </w:rPr>
      </w:pPr>
      <w:r>
        <w:rPr>
          <w:rFonts w:asciiTheme="minorEastAsia" w:hAnsiTheme="minorEastAsia" w:cs="NotoSansCJKsc-Black" w:hint="eastAsia"/>
          <w:kern w:val="0"/>
          <w:szCs w:val="21"/>
        </w:rPr>
        <w:t>分子实验专用</w:t>
      </w:r>
      <w:r w:rsidR="008F6CA7">
        <w:rPr>
          <w:rFonts w:asciiTheme="minorEastAsia" w:hAnsiTheme="minorEastAsia" w:cs="NotoSansCJKsc-Black" w:hint="eastAsia"/>
          <w:kern w:val="0"/>
          <w:szCs w:val="21"/>
        </w:rPr>
        <w:t>：10</w:t>
      </w:r>
      <w:r w:rsidR="008F6CA7">
        <w:rPr>
          <w:rFonts w:asciiTheme="minorEastAsia" w:hAnsiTheme="minorEastAsia" w:cs="NotoSansCJKsc-Black"/>
          <w:kern w:val="0"/>
          <w:szCs w:val="21"/>
        </w:rPr>
        <w:t xml:space="preserve"> </w:t>
      </w:r>
      <w:r w:rsidR="008F6CA7">
        <w:rPr>
          <w:rFonts w:asciiTheme="minorEastAsia" w:hAnsiTheme="minorEastAsia" w:cs="NotoSansCJKsc-Black" w:hint="eastAsia"/>
          <w:kern w:val="0"/>
          <w:szCs w:val="21"/>
        </w:rPr>
        <w:t>ml</w:t>
      </w:r>
      <w:r w:rsidR="008F6CA7">
        <w:rPr>
          <w:rFonts w:asciiTheme="minorEastAsia" w:hAnsiTheme="minorEastAsia" w:cs="NotoSansCJKsc-Black"/>
          <w:kern w:val="0"/>
          <w:szCs w:val="21"/>
        </w:rPr>
        <w:t>：1</w:t>
      </w:r>
      <w:r w:rsidR="008F6CA7">
        <w:rPr>
          <w:rFonts w:asciiTheme="minorEastAsia" w:hAnsiTheme="minorEastAsia" w:cs="NotoSansCJKsc-Black" w:hint="eastAsia"/>
          <w:kern w:val="0"/>
          <w:szCs w:val="21"/>
        </w:rPr>
        <w:t>支； 1ml</w:t>
      </w:r>
      <w:r w:rsidR="008F6CA7">
        <w:rPr>
          <w:rFonts w:asciiTheme="minorEastAsia" w:hAnsiTheme="minorEastAsia" w:cs="NotoSansCJKsc-Black"/>
          <w:kern w:val="0"/>
          <w:szCs w:val="21"/>
        </w:rPr>
        <w:t>：</w:t>
      </w:r>
      <w:r w:rsidR="00C96B31">
        <w:rPr>
          <w:rFonts w:asciiTheme="minorEastAsia" w:hAnsiTheme="minorEastAsia" w:cs="NotoSansCJKsc-Black" w:hint="eastAsia"/>
          <w:kern w:val="0"/>
          <w:szCs w:val="21"/>
        </w:rPr>
        <w:t>2</w:t>
      </w:r>
      <w:r w:rsidR="008F6CA7">
        <w:rPr>
          <w:rFonts w:asciiTheme="minorEastAsia" w:hAnsiTheme="minorEastAsia" w:cs="NotoSansCJKsc-Black" w:hint="eastAsia"/>
          <w:kern w:val="0"/>
          <w:szCs w:val="21"/>
        </w:rPr>
        <w:t>支；100</w:t>
      </w:r>
      <w:r w:rsidR="008F6CA7" w:rsidRPr="002A01D9">
        <w:rPr>
          <w:rFonts w:ascii="Times New Roman" w:hAnsi="Times New Roman" w:cs="Times New Roman"/>
          <w:kern w:val="0"/>
          <w:szCs w:val="21"/>
        </w:rPr>
        <w:t>μl</w:t>
      </w:r>
      <w:r w:rsidR="008F6CA7">
        <w:rPr>
          <w:rFonts w:ascii="Times New Roman" w:hAnsi="Times New Roman" w:cs="Times New Roman"/>
          <w:kern w:val="0"/>
          <w:szCs w:val="21"/>
        </w:rPr>
        <w:t>：</w:t>
      </w:r>
      <w:r w:rsidR="008F6CA7">
        <w:rPr>
          <w:rFonts w:ascii="Times New Roman" w:hAnsi="Times New Roman" w:cs="Times New Roman"/>
          <w:kern w:val="0"/>
          <w:szCs w:val="21"/>
        </w:rPr>
        <w:t>1</w:t>
      </w:r>
      <w:r w:rsidR="008F6CA7">
        <w:rPr>
          <w:rFonts w:asciiTheme="minorEastAsia" w:hAnsiTheme="minorEastAsia" w:cs="NotoSansCJKsc-Black" w:hint="eastAsia"/>
          <w:kern w:val="0"/>
          <w:szCs w:val="21"/>
        </w:rPr>
        <w:t>支；10</w:t>
      </w:r>
      <w:r w:rsidR="008F6CA7">
        <w:rPr>
          <w:rFonts w:asciiTheme="minorEastAsia" w:hAnsiTheme="minorEastAsia" w:cs="NotoSansCJKsc-Black"/>
          <w:kern w:val="0"/>
          <w:szCs w:val="21"/>
        </w:rPr>
        <w:t xml:space="preserve"> </w:t>
      </w:r>
      <w:r w:rsidR="008F6CA7" w:rsidRPr="002A01D9">
        <w:rPr>
          <w:rFonts w:ascii="Times New Roman" w:hAnsi="Times New Roman" w:cs="Times New Roman"/>
          <w:kern w:val="0"/>
          <w:szCs w:val="21"/>
        </w:rPr>
        <w:t>μl</w:t>
      </w:r>
      <w:r w:rsidR="008F6CA7">
        <w:rPr>
          <w:rFonts w:ascii="Times New Roman" w:hAnsi="Times New Roman" w:cs="Times New Roman"/>
          <w:kern w:val="0"/>
          <w:szCs w:val="21"/>
        </w:rPr>
        <w:t>：</w:t>
      </w:r>
      <w:r w:rsidR="008F6CA7">
        <w:rPr>
          <w:rFonts w:ascii="Times New Roman" w:hAnsi="Times New Roman" w:cs="Times New Roman"/>
          <w:kern w:val="0"/>
          <w:szCs w:val="21"/>
        </w:rPr>
        <w:t>1</w:t>
      </w:r>
      <w:r w:rsidR="008F6CA7">
        <w:rPr>
          <w:rFonts w:asciiTheme="minorEastAsia" w:hAnsiTheme="minorEastAsia" w:cs="NotoSansCJKsc-Black" w:hint="eastAsia"/>
          <w:kern w:val="0"/>
          <w:szCs w:val="21"/>
        </w:rPr>
        <w:t>支；2.5</w:t>
      </w:r>
      <w:r w:rsidR="008F6CA7">
        <w:rPr>
          <w:rFonts w:asciiTheme="minorEastAsia" w:hAnsiTheme="minorEastAsia" w:cs="NotoSansCJKsc-Black"/>
          <w:kern w:val="0"/>
          <w:szCs w:val="21"/>
        </w:rPr>
        <w:t xml:space="preserve"> </w:t>
      </w:r>
      <w:r w:rsidR="008F6CA7" w:rsidRPr="002A01D9">
        <w:rPr>
          <w:rFonts w:ascii="Times New Roman" w:hAnsi="Times New Roman" w:cs="Times New Roman"/>
          <w:kern w:val="0"/>
          <w:szCs w:val="21"/>
        </w:rPr>
        <w:t>μl</w:t>
      </w:r>
      <w:r w:rsidR="008F6CA7">
        <w:rPr>
          <w:rFonts w:ascii="Times New Roman" w:hAnsi="Times New Roman" w:cs="Times New Roman"/>
          <w:kern w:val="0"/>
          <w:szCs w:val="21"/>
        </w:rPr>
        <w:t>：</w:t>
      </w:r>
      <w:r w:rsidR="008F6CA7">
        <w:rPr>
          <w:rFonts w:ascii="Times New Roman" w:hAnsi="Times New Roman" w:cs="Times New Roman"/>
          <w:kern w:val="0"/>
          <w:szCs w:val="21"/>
        </w:rPr>
        <w:t>1</w:t>
      </w:r>
      <w:r w:rsidR="008F6CA7">
        <w:rPr>
          <w:rFonts w:asciiTheme="minorEastAsia" w:hAnsiTheme="minorEastAsia" w:cs="NotoSansCJKsc-Black" w:hint="eastAsia"/>
          <w:kern w:val="0"/>
          <w:szCs w:val="21"/>
        </w:rPr>
        <w:t>支</w:t>
      </w:r>
    </w:p>
    <w:p w14:paraId="7E5FF6E0" w14:textId="77777777" w:rsidR="002A01D9" w:rsidRDefault="002A01D9" w:rsidP="00980D0C">
      <w:pPr>
        <w:spacing w:line="360" w:lineRule="auto"/>
        <w:rPr>
          <w:rFonts w:asciiTheme="minorEastAsia" w:hAnsiTheme="minorEastAsia" w:cs="NotoSansCJKsc-Black"/>
          <w:kern w:val="0"/>
          <w:szCs w:val="21"/>
        </w:rPr>
      </w:pPr>
      <w:r>
        <w:rPr>
          <w:rFonts w:asciiTheme="minorEastAsia" w:hAnsiTheme="minorEastAsia" w:cs="NotoSansCJKsc-Black" w:hint="eastAsia"/>
          <w:kern w:val="0"/>
          <w:szCs w:val="21"/>
        </w:rPr>
        <w:t>培养基专用</w:t>
      </w:r>
      <w:r w:rsidR="008F6CA7">
        <w:rPr>
          <w:rFonts w:asciiTheme="minorEastAsia" w:hAnsiTheme="minorEastAsia" w:cs="NotoSansCJKsc-Black" w:hint="eastAsia"/>
          <w:kern w:val="0"/>
          <w:szCs w:val="21"/>
        </w:rPr>
        <w:t>：1ml</w:t>
      </w:r>
      <w:r w:rsidR="008F6CA7">
        <w:rPr>
          <w:rFonts w:asciiTheme="minorEastAsia" w:hAnsiTheme="minorEastAsia" w:cs="NotoSansCJKsc-Black"/>
          <w:kern w:val="0"/>
          <w:szCs w:val="21"/>
        </w:rPr>
        <w:t>：1</w:t>
      </w:r>
      <w:r w:rsidR="008F6CA7">
        <w:rPr>
          <w:rFonts w:asciiTheme="minorEastAsia" w:hAnsiTheme="minorEastAsia" w:cs="NotoSansCJKsc-Black" w:hint="eastAsia"/>
          <w:kern w:val="0"/>
          <w:szCs w:val="21"/>
        </w:rPr>
        <w:t>支；100</w:t>
      </w:r>
      <w:r w:rsidR="008F6CA7" w:rsidRPr="002A01D9">
        <w:rPr>
          <w:rFonts w:ascii="Times New Roman" w:hAnsi="Times New Roman" w:cs="Times New Roman"/>
          <w:kern w:val="0"/>
          <w:szCs w:val="21"/>
        </w:rPr>
        <w:t>μl</w:t>
      </w:r>
      <w:r w:rsidR="008F6CA7">
        <w:rPr>
          <w:rFonts w:ascii="Times New Roman" w:hAnsi="Times New Roman" w:cs="Times New Roman"/>
          <w:kern w:val="0"/>
          <w:szCs w:val="21"/>
        </w:rPr>
        <w:t>：</w:t>
      </w:r>
      <w:r w:rsidR="008F6CA7">
        <w:rPr>
          <w:rFonts w:ascii="Times New Roman" w:hAnsi="Times New Roman" w:cs="Times New Roman"/>
          <w:kern w:val="0"/>
          <w:szCs w:val="21"/>
        </w:rPr>
        <w:t>1</w:t>
      </w:r>
      <w:r w:rsidR="008F6CA7">
        <w:rPr>
          <w:rFonts w:asciiTheme="minorEastAsia" w:hAnsiTheme="minorEastAsia" w:cs="NotoSansCJKsc-Black" w:hint="eastAsia"/>
          <w:kern w:val="0"/>
          <w:szCs w:val="21"/>
        </w:rPr>
        <w:t>支；10</w:t>
      </w:r>
      <w:r w:rsidR="008F6CA7">
        <w:rPr>
          <w:rFonts w:asciiTheme="minorEastAsia" w:hAnsiTheme="minorEastAsia" w:cs="NotoSansCJKsc-Black"/>
          <w:kern w:val="0"/>
          <w:szCs w:val="21"/>
        </w:rPr>
        <w:t xml:space="preserve"> </w:t>
      </w:r>
      <w:r w:rsidR="008F6CA7" w:rsidRPr="002A01D9">
        <w:rPr>
          <w:rFonts w:ascii="Times New Roman" w:hAnsi="Times New Roman" w:cs="Times New Roman"/>
          <w:kern w:val="0"/>
          <w:szCs w:val="21"/>
        </w:rPr>
        <w:t>μl</w:t>
      </w:r>
      <w:r w:rsidR="008F6CA7">
        <w:rPr>
          <w:rFonts w:ascii="Times New Roman" w:hAnsi="Times New Roman" w:cs="Times New Roman"/>
          <w:kern w:val="0"/>
          <w:szCs w:val="21"/>
        </w:rPr>
        <w:t>：</w:t>
      </w:r>
      <w:r w:rsidR="00C96B31">
        <w:rPr>
          <w:rFonts w:ascii="Times New Roman" w:hAnsi="Times New Roman" w:cs="Times New Roman" w:hint="eastAsia"/>
          <w:kern w:val="0"/>
          <w:szCs w:val="21"/>
        </w:rPr>
        <w:t>2</w:t>
      </w:r>
      <w:r w:rsidR="008F6CA7">
        <w:rPr>
          <w:rFonts w:asciiTheme="minorEastAsia" w:hAnsiTheme="minorEastAsia" w:cs="NotoSansCJKsc-Black" w:hint="eastAsia"/>
          <w:kern w:val="0"/>
          <w:szCs w:val="21"/>
        </w:rPr>
        <w:t>支</w:t>
      </w:r>
      <w:r w:rsidR="00C96B31">
        <w:rPr>
          <w:rFonts w:asciiTheme="minorEastAsia" w:hAnsiTheme="minorEastAsia" w:cs="NotoSansCJKsc-Black" w:hint="eastAsia"/>
          <w:kern w:val="0"/>
          <w:szCs w:val="21"/>
        </w:rPr>
        <w:t>；2.5</w:t>
      </w:r>
      <w:r w:rsidR="00C96B31">
        <w:rPr>
          <w:rFonts w:asciiTheme="minorEastAsia" w:hAnsiTheme="minorEastAsia" w:cs="NotoSansCJKsc-Black"/>
          <w:kern w:val="0"/>
          <w:szCs w:val="21"/>
        </w:rPr>
        <w:t xml:space="preserve"> </w:t>
      </w:r>
      <w:r w:rsidR="00C96B31" w:rsidRPr="002A01D9">
        <w:rPr>
          <w:rFonts w:ascii="Times New Roman" w:hAnsi="Times New Roman" w:cs="Times New Roman"/>
          <w:kern w:val="0"/>
          <w:szCs w:val="21"/>
        </w:rPr>
        <w:t>μl</w:t>
      </w:r>
      <w:r w:rsidR="00C96B31">
        <w:rPr>
          <w:rFonts w:ascii="Times New Roman" w:hAnsi="Times New Roman" w:cs="Times New Roman"/>
          <w:kern w:val="0"/>
          <w:szCs w:val="21"/>
        </w:rPr>
        <w:t>：</w:t>
      </w:r>
      <w:r w:rsidR="00C96B31">
        <w:rPr>
          <w:rFonts w:ascii="Times New Roman" w:hAnsi="Times New Roman" w:cs="Times New Roman"/>
          <w:kern w:val="0"/>
          <w:szCs w:val="21"/>
        </w:rPr>
        <w:t>2</w:t>
      </w:r>
      <w:r w:rsidR="00C96B31">
        <w:rPr>
          <w:rFonts w:asciiTheme="minorEastAsia" w:hAnsiTheme="minorEastAsia" w:cs="NotoSansCJKsc-Black" w:hint="eastAsia"/>
          <w:kern w:val="0"/>
          <w:szCs w:val="21"/>
        </w:rPr>
        <w:t>支</w:t>
      </w:r>
    </w:p>
    <w:p w14:paraId="428EFD4A" w14:textId="77777777" w:rsidR="002A01D9" w:rsidRDefault="002A01D9" w:rsidP="00980D0C">
      <w:pPr>
        <w:spacing w:line="360" w:lineRule="auto"/>
        <w:rPr>
          <w:rFonts w:asciiTheme="minorEastAsia" w:hAnsiTheme="minorEastAsia" w:cs="NotoSansCJKsc-Black"/>
          <w:kern w:val="0"/>
          <w:szCs w:val="21"/>
        </w:rPr>
      </w:pPr>
      <w:r>
        <w:rPr>
          <w:rFonts w:asciiTheme="minorEastAsia" w:hAnsiTheme="minorEastAsia" w:cs="NotoSansCJKsc-Black" w:hint="eastAsia"/>
          <w:kern w:val="0"/>
          <w:szCs w:val="21"/>
        </w:rPr>
        <w:t>超净台专用</w:t>
      </w:r>
      <w:r w:rsidR="008F6CA7">
        <w:rPr>
          <w:rFonts w:asciiTheme="minorEastAsia" w:hAnsiTheme="minorEastAsia" w:cs="NotoSansCJKsc-Black" w:hint="eastAsia"/>
          <w:kern w:val="0"/>
          <w:szCs w:val="21"/>
        </w:rPr>
        <w:t>：1ml</w:t>
      </w:r>
      <w:r w:rsidR="008F6CA7">
        <w:rPr>
          <w:rFonts w:asciiTheme="minorEastAsia" w:hAnsiTheme="minorEastAsia" w:cs="NotoSansCJKsc-Black"/>
          <w:kern w:val="0"/>
          <w:szCs w:val="21"/>
        </w:rPr>
        <w:t>：1</w:t>
      </w:r>
      <w:r w:rsidR="008F6CA7">
        <w:rPr>
          <w:rFonts w:asciiTheme="minorEastAsia" w:hAnsiTheme="minorEastAsia" w:cs="NotoSansCJKsc-Black" w:hint="eastAsia"/>
          <w:kern w:val="0"/>
          <w:szCs w:val="21"/>
        </w:rPr>
        <w:t>支</w:t>
      </w:r>
    </w:p>
    <w:p w14:paraId="0297DAED" w14:textId="77777777" w:rsidR="002A01D9" w:rsidRDefault="002A01D9" w:rsidP="00980D0C">
      <w:pPr>
        <w:spacing w:line="360" w:lineRule="auto"/>
        <w:rPr>
          <w:rFonts w:asciiTheme="minorEastAsia" w:hAnsiTheme="minorEastAsia" w:cs="NotoSansCJKsc-Black"/>
          <w:kern w:val="0"/>
          <w:szCs w:val="21"/>
        </w:rPr>
      </w:pPr>
    </w:p>
    <w:p w14:paraId="16B65DD0" w14:textId="77777777" w:rsidR="002A01D9" w:rsidRDefault="002A01D9" w:rsidP="00980D0C">
      <w:pPr>
        <w:spacing w:line="360" w:lineRule="auto"/>
        <w:rPr>
          <w:rFonts w:asciiTheme="minorEastAsia" w:hAnsiTheme="minorEastAsia" w:cs="NotoSansCJKsc-Black"/>
          <w:kern w:val="0"/>
          <w:szCs w:val="21"/>
        </w:rPr>
      </w:pPr>
      <w:r>
        <w:rPr>
          <w:rFonts w:asciiTheme="minorEastAsia" w:hAnsiTheme="minorEastAsia" w:cs="NotoSansCJKsc-Black" w:hint="eastAsia"/>
          <w:kern w:val="0"/>
          <w:szCs w:val="21"/>
        </w:rPr>
        <w:t>未取出：</w:t>
      </w:r>
    </w:p>
    <w:p w14:paraId="6D39B261" w14:textId="77777777" w:rsidR="002A01D9" w:rsidRPr="00A84D61" w:rsidRDefault="002A01D9" w:rsidP="00980D0C">
      <w:pPr>
        <w:spacing w:line="360" w:lineRule="auto"/>
        <w:rPr>
          <w:rFonts w:asciiTheme="minorEastAsia" w:hAnsiTheme="minorEastAsia" w:cs="NotoSansCJKsc-Black"/>
          <w:kern w:val="0"/>
          <w:szCs w:val="21"/>
        </w:rPr>
      </w:pPr>
      <w:r>
        <w:rPr>
          <w:rFonts w:asciiTheme="minorEastAsia" w:hAnsiTheme="minorEastAsia" w:cs="NotoSansCJKsc-Black" w:hint="eastAsia"/>
          <w:kern w:val="0"/>
          <w:szCs w:val="21"/>
        </w:rPr>
        <w:t>1ml</w:t>
      </w:r>
      <w:r>
        <w:rPr>
          <w:rFonts w:asciiTheme="minorEastAsia" w:hAnsiTheme="minorEastAsia" w:cs="NotoSansCJKsc-Black"/>
          <w:kern w:val="0"/>
          <w:szCs w:val="21"/>
        </w:rPr>
        <w:t>：</w:t>
      </w:r>
      <w:r w:rsidR="00C96B31">
        <w:rPr>
          <w:rFonts w:asciiTheme="minorEastAsia" w:hAnsiTheme="minorEastAsia" w:cs="NotoSansCJKsc-Black"/>
          <w:kern w:val="0"/>
          <w:szCs w:val="21"/>
        </w:rPr>
        <w:t>3</w:t>
      </w:r>
      <w:r>
        <w:rPr>
          <w:rFonts w:asciiTheme="minorEastAsia" w:hAnsiTheme="minorEastAsia" w:cs="NotoSansCJKsc-Black" w:hint="eastAsia"/>
          <w:kern w:val="0"/>
          <w:szCs w:val="21"/>
        </w:rPr>
        <w:t>支；100</w:t>
      </w:r>
      <w:r w:rsidRPr="002A01D9">
        <w:rPr>
          <w:rFonts w:ascii="Times New Roman" w:hAnsi="Times New Roman" w:cs="Times New Roman"/>
          <w:kern w:val="0"/>
          <w:szCs w:val="21"/>
        </w:rPr>
        <w:t>μl</w:t>
      </w:r>
      <w:r>
        <w:rPr>
          <w:rFonts w:ascii="Times New Roman" w:hAnsi="Times New Roman" w:cs="Times New Roman"/>
          <w:kern w:val="0"/>
          <w:szCs w:val="21"/>
        </w:rPr>
        <w:t>：</w:t>
      </w:r>
      <w:r w:rsidR="008F6CA7">
        <w:rPr>
          <w:rFonts w:ascii="Times New Roman" w:hAnsi="Times New Roman" w:cs="Times New Roman" w:hint="eastAsia"/>
          <w:kern w:val="0"/>
          <w:szCs w:val="21"/>
        </w:rPr>
        <w:t>5</w:t>
      </w:r>
      <w:r>
        <w:rPr>
          <w:rFonts w:asciiTheme="minorEastAsia" w:hAnsiTheme="minorEastAsia" w:cs="NotoSansCJKsc-Black" w:hint="eastAsia"/>
          <w:kern w:val="0"/>
          <w:szCs w:val="21"/>
        </w:rPr>
        <w:t>支；10</w:t>
      </w:r>
      <w:r>
        <w:rPr>
          <w:rFonts w:asciiTheme="minorEastAsia" w:hAnsiTheme="minorEastAsia" w:cs="NotoSansCJKsc-Black"/>
          <w:kern w:val="0"/>
          <w:szCs w:val="21"/>
        </w:rPr>
        <w:t xml:space="preserve"> </w:t>
      </w:r>
      <w:r w:rsidRPr="002A01D9">
        <w:rPr>
          <w:rFonts w:ascii="Times New Roman" w:hAnsi="Times New Roman" w:cs="Times New Roman"/>
          <w:kern w:val="0"/>
          <w:szCs w:val="21"/>
        </w:rPr>
        <w:t>μl</w:t>
      </w:r>
      <w:r>
        <w:rPr>
          <w:rFonts w:ascii="Times New Roman" w:hAnsi="Times New Roman" w:cs="Times New Roman"/>
          <w:kern w:val="0"/>
          <w:szCs w:val="21"/>
        </w:rPr>
        <w:t>：</w:t>
      </w:r>
      <w:r w:rsidR="00C96B31">
        <w:rPr>
          <w:rFonts w:ascii="Times New Roman" w:hAnsi="Times New Roman" w:cs="Times New Roman"/>
          <w:kern w:val="0"/>
          <w:szCs w:val="21"/>
        </w:rPr>
        <w:t>6</w:t>
      </w:r>
      <w:r>
        <w:rPr>
          <w:rFonts w:asciiTheme="minorEastAsia" w:hAnsiTheme="minorEastAsia" w:cs="NotoSansCJKsc-Black" w:hint="eastAsia"/>
          <w:kern w:val="0"/>
          <w:szCs w:val="21"/>
        </w:rPr>
        <w:t>支；2.5</w:t>
      </w:r>
      <w:r>
        <w:rPr>
          <w:rFonts w:asciiTheme="minorEastAsia" w:hAnsiTheme="minorEastAsia" w:cs="NotoSansCJKsc-Black"/>
          <w:kern w:val="0"/>
          <w:szCs w:val="21"/>
        </w:rPr>
        <w:t xml:space="preserve"> </w:t>
      </w:r>
      <w:r w:rsidRPr="002A01D9">
        <w:rPr>
          <w:rFonts w:ascii="Times New Roman" w:hAnsi="Times New Roman" w:cs="Times New Roman"/>
          <w:kern w:val="0"/>
          <w:szCs w:val="21"/>
        </w:rPr>
        <w:t>μl</w:t>
      </w:r>
      <w:r>
        <w:rPr>
          <w:rFonts w:ascii="Times New Roman" w:hAnsi="Times New Roman" w:cs="Times New Roman"/>
          <w:kern w:val="0"/>
          <w:szCs w:val="21"/>
        </w:rPr>
        <w:t>：</w:t>
      </w:r>
      <w:r w:rsidR="00C96B31">
        <w:rPr>
          <w:rFonts w:ascii="Times New Roman" w:hAnsi="Times New Roman" w:cs="Times New Roman"/>
          <w:kern w:val="0"/>
          <w:szCs w:val="21"/>
        </w:rPr>
        <w:t>5</w:t>
      </w:r>
      <w:r>
        <w:rPr>
          <w:rFonts w:asciiTheme="minorEastAsia" w:hAnsiTheme="minorEastAsia" w:cs="NotoSansCJKsc-Black" w:hint="eastAsia"/>
          <w:kern w:val="0"/>
          <w:szCs w:val="21"/>
        </w:rPr>
        <w:t>支。</w:t>
      </w:r>
    </w:p>
    <w:p w14:paraId="597D1E76" w14:textId="77777777" w:rsidR="00A84D61" w:rsidRPr="00C96B31" w:rsidRDefault="00A84D61" w:rsidP="00A84D61">
      <w:pPr>
        <w:jc w:val="center"/>
      </w:pPr>
    </w:p>
    <w:sectPr w:rsidR="00A84D61" w:rsidRPr="00C96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SansCJKsc-Black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NotoSansCJKsc-Bold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42252C"/>
    <w:multiLevelType w:val="hybridMultilevel"/>
    <w:tmpl w:val="07F468AE"/>
    <w:lvl w:ilvl="0" w:tplc="ABD6D4FA">
      <w:start w:val="1"/>
      <w:numFmt w:val="japaneseCounting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D61"/>
    <w:rsid w:val="00251CE4"/>
    <w:rsid w:val="002A01D9"/>
    <w:rsid w:val="003F48F5"/>
    <w:rsid w:val="004C3D44"/>
    <w:rsid w:val="0065015D"/>
    <w:rsid w:val="00833216"/>
    <w:rsid w:val="008F6CA7"/>
    <w:rsid w:val="00980D0C"/>
    <w:rsid w:val="00A47D7E"/>
    <w:rsid w:val="00A531E2"/>
    <w:rsid w:val="00A84D61"/>
    <w:rsid w:val="00BD4FEB"/>
    <w:rsid w:val="00C348CF"/>
    <w:rsid w:val="00C96B31"/>
    <w:rsid w:val="00FE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A6C16"/>
  <w15:chartTrackingRefBased/>
  <w15:docId w15:val="{25B1C0C4-6C81-4E1C-9628-6D1D4968D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D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D6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XFS</cp:lastModifiedBy>
  <cp:revision>10</cp:revision>
  <dcterms:created xsi:type="dcterms:W3CDTF">2018-04-26T08:38:00Z</dcterms:created>
  <dcterms:modified xsi:type="dcterms:W3CDTF">2021-01-16T15:06:00Z</dcterms:modified>
</cp:coreProperties>
</file>