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9BB1" w14:textId="3E65BF21" w:rsidR="00DD7030" w:rsidRDefault="00DD7030" w:rsidP="00DD7030">
      <w:pPr>
        <w:pStyle w:val="a3"/>
        <w:shd w:val="clear" w:color="auto" w:fill="FFFFFF"/>
        <w:spacing w:before="0" w:beforeAutospacing="0" w:after="0" w:afterAutospacing="0" w:line="360" w:lineRule="auto"/>
        <w:ind w:firstLineChars="600" w:firstLine="2650"/>
        <w:rPr>
          <w:rFonts w:ascii="Times New Roman" w:hAnsi="Times New Roman"/>
          <w:b/>
          <w:bCs/>
          <w:color w:val="555555"/>
          <w:sz w:val="44"/>
          <w:szCs w:val="44"/>
        </w:rPr>
      </w:pPr>
      <w:r w:rsidRPr="00DD7030">
        <w:rPr>
          <w:rFonts w:ascii="Times New Roman" w:hAnsi="Times New Roman" w:hint="eastAsia"/>
          <w:b/>
          <w:bCs/>
          <w:color w:val="555555"/>
          <w:sz w:val="44"/>
          <w:szCs w:val="44"/>
        </w:rPr>
        <w:t>精密天平使用手册</w:t>
      </w:r>
    </w:p>
    <w:p w14:paraId="60623711" w14:textId="77777777" w:rsidR="00DD7030" w:rsidRPr="00DD7030" w:rsidRDefault="00DD7030" w:rsidP="00DD7030">
      <w:pPr>
        <w:pStyle w:val="a3"/>
        <w:shd w:val="clear" w:color="auto" w:fill="FFFFFF"/>
        <w:spacing w:before="0" w:beforeAutospacing="0" w:after="0" w:afterAutospacing="0" w:line="360" w:lineRule="auto"/>
        <w:ind w:firstLineChars="600" w:firstLine="2650"/>
        <w:rPr>
          <w:rFonts w:ascii="Times New Roman" w:hAnsi="Times New Roman" w:hint="eastAsia"/>
          <w:b/>
          <w:bCs/>
          <w:color w:val="555555"/>
          <w:sz w:val="44"/>
          <w:szCs w:val="44"/>
        </w:rPr>
      </w:pPr>
    </w:p>
    <w:p w14:paraId="6B5FB372" w14:textId="290A13DC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操作方法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517407DC" w14:textId="12896449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1</w:t>
      </w:r>
      <w:r w:rsidRPr="00E85D80">
        <w:rPr>
          <w:rFonts w:ascii="Times New Roman" w:hAnsi="Times New Roman" w:hint="eastAsia"/>
          <w:color w:val="555555"/>
        </w:rPr>
        <w:t>．检查并调整天平至水平位置。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6B5E6F0B" w14:textId="3BD90FC0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2</w:t>
      </w:r>
      <w:r w:rsidRPr="00E85D80">
        <w:rPr>
          <w:rFonts w:ascii="Times New Roman" w:hAnsi="Times New Roman" w:hint="eastAsia"/>
          <w:color w:val="555555"/>
        </w:rPr>
        <w:t>．事先检查电源电压是否匹配（必要时配置稳压器），按仪器要求通电预热至所需时间。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20D6D6F5" w14:textId="113DFA51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3</w:t>
      </w:r>
      <w:r w:rsidRPr="00E85D80">
        <w:rPr>
          <w:rFonts w:ascii="Times New Roman" w:hAnsi="Times New Roman" w:hint="eastAsia"/>
          <w:color w:val="555555"/>
        </w:rPr>
        <w:t>．预热足够时间后打开天平开关，天平则自动进行灵敏度及零点调节。待稳定标志显示后，可进行正式称量。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6D014673" w14:textId="11B8A66F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4</w:t>
      </w:r>
      <w:r w:rsidRPr="00E85D80">
        <w:rPr>
          <w:rFonts w:ascii="Times New Roman" w:hAnsi="Times New Roman" w:hint="eastAsia"/>
          <w:color w:val="555555"/>
        </w:rPr>
        <w:t>．称量时将洁净称量瓶或称量纸置于称盘上，关上侧门，轻按一下去皮键，天平将自动校对零点，然后逐渐</w:t>
      </w:r>
      <w:proofErr w:type="gramStart"/>
      <w:r w:rsidRPr="00E85D80">
        <w:rPr>
          <w:rFonts w:ascii="Times New Roman" w:hAnsi="Times New Roman" w:hint="eastAsia"/>
          <w:color w:val="555555"/>
        </w:rPr>
        <w:t>加入待称物质</w:t>
      </w:r>
      <w:proofErr w:type="gramEnd"/>
      <w:r w:rsidRPr="00E85D80">
        <w:rPr>
          <w:rFonts w:ascii="Times New Roman" w:hAnsi="Times New Roman" w:hint="eastAsia"/>
          <w:color w:val="555555"/>
        </w:rPr>
        <w:t>，直到所需重量为止。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64F894A0" w14:textId="73D59BDB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5</w:t>
      </w:r>
      <w:r w:rsidRPr="00E85D80">
        <w:rPr>
          <w:rFonts w:ascii="Times New Roman" w:hAnsi="Times New Roman" w:hint="eastAsia"/>
          <w:color w:val="555555"/>
        </w:rPr>
        <w:t>．被</w:t>
      </w:r>
      <w:proofErr w:type="gramStart"/>
      <w:r w:rsidRPr="00E85D80">
        <w:rPr>
          <w:rFonts w:ascii="Times New Roman" w:hAnsi="Times New Roman" w:hint="eastAsia"/>
          <w:color w:val="555555"/>
        </w:rPr>
        <w:t>称物质</w:t>
      </w:r>
      <w:proofErr w:type="gramEnd"/>
      <w:r w:rsidRPr="00E85D80">
        <w:rPr>
          <w:rFonts w:ascii="Times New Roman" w:hAnsi="Times New Roman" w:hint="eastAsia"/>
          <w:color w:val="555555"/>
        </w:rPr>
        <w:t>的重量是显示屏左下角出现“→”标志时，显示屏所显示的实际数值。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2F6A98DD" w14:textId="64C90EDA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6</w:t>
      </w:r>
      <w:r w:rsidRPr="00E85D80">
        <w:rPr>
          <w:rFonts w:ascii="Times New Roman" w:hAnsi="Times New Roman" w:hint="eastAsia"/>
          <w:color w:val="555555"/>
        </w:rPr>
        <w:t>．称量结束应及时除去称量瓶（纸），关上侧门，切断电源，并做好使用情况登记。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27772EDA" w14:textId="77777777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精密天平的注意事项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224D2F7F" w14:textId="77777777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1</w:t>
      </w:r>
      <w:r w:rsidRPr="00E85D80">
        <w:rPr>
          <w:rFonts w:ascii="Times New Roman" w:hAnsi="Times New Roman" w:hint="eastAsia"/>
          <w:color w:val="555555"/>
        </w:rPr>
        <w:t>、天平应放置在牢固平稳水泥台或木台上，室内要求清洁、干燥及较恒定的温度，同时应避免光线直接照射到天平上。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</w:t>
      </w:r>
    </w:p>
    <w:p w14:paraId="0623EDDD" w14:textId="77777777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2</w:t>
      </w:r>
      <w:r w:rsidRPr="00E85D80">
        <w:rPr>
          <w:rFonts w:ascii="Times New Roman" w:hAnsi="Times New Roman" w:hint="eastAsia"/>
          <w:color w:val="555555"/>
        </w:rPr>
        <w:t>、电子精密天平若长时间不使用，则应定时通电预热，每周一次，每次预热</w:t>
      </w:r>
      <w:r w:rsidRPr="00E85D80">
        <w:rPr>
          <w:rFonts w:ascii="Times New Roman" w:hAnsi="Times New Roman" w:hint="eastAsia"/>
          <w:color w:val="555555"/>
        </w:rPr>
        <w:t>2h</w:t>
      </w:r>
      <w:r w:rsidRPr="00E85D80">
        <w:rPr>
          <w:rFonts w:ascii="Times New Roman" w:hAnsi="Times New Roman" w:hint="eastAsia"/>
          <w:color w:val="555555"/>
        </w:rPr>
        <w:t>，以确保仪器始终处于良好使用状态。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2B68D8C8" w14:textId="77777777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3</w:t>
      </w:r>
      <w:r w:rsidRPr="00E85D80">
        <w:rPr>
          <w:rFonts w:ascii="Times New Roman" w:hAnsi="Times New Roman" w:hint="eastAsia"/>
          <w:color w:val="555555"/>
        </w:rPr>
        <w:t>、挥发性、腐蚀性、强酸强碱类</w:t>
      </w:r>
      <w:proofErr w:type="gramStart"/>
      <w:r w:rsidRPr="00E85D80">
        <w:rPr>
          <w:rFonts w:ascii="Times New Roman" w:hAnsi="Times New Roman" w:hint="eastAsia"/>
          <w:color w:val="555555"/>
        </w:rPr>
        <w:t>物质应盛于</w:t>
      </w:r>
      <w:proofErr w:type="gramEnd"/>
      <w:r w:rsidRPr="00E85D80">
        <w:rPr>
          <w:rFonts w:ascii="Times New Roman" w:hAnsi="Times New Roman" w:hint="eastAsia"/>
          <w:color w:val="555555"/>
        </w:rPr>
        <w:t>带盖称量瓶内称量，防止腐蚀天平。</w:t>
      </w:r>
    </w:p>
    <w:p w14:paraId="70512B8C" w14:textId="77777777" w:rsidR="00E85D80" w:rsidRP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555555"/>
        </w:rPr>
      </w:pPr>
      <w:r w:rsidRPr="00E85D80">
        <w:rPr>
          <w:rFonts w:ascii="Times New Roman" w:hAnsi="Times New Roman" w:hint="eastAsia"/>
          <w:color w:val="555555"/>
        </w:rPr>
        <w:t>4</w:t>
      </w:r>
      <w:r w:rsidRPr="00E85D80">
        <w:rPr>
          <w:rFonts w:ascii="Times New Roman" w:hAnsi="Times New Roman" w:hint="eastAsia"/>
          <w:color w:val="555555"/>
        </w:rPr>
        <w:t>、称量时应从侧门取放物质，读数时应关闭箱门以免空气流动引起天平摆动。前门仅在检修或清除残留物质时使用。</w:t>
      </w:r>
      <w:r w:rsidRPr="00E85D80">
        <w:rPr>
          <w:rFonts w:ascii="Times New Roman" w:hAnsi="Times New Roman" w:hint="eastAsia"/>
          <w:color w:val="555555"/>
        </w:rPr>
        <w:t> </w:t>
      </w:r>
      <w:r w:rsidRPr="00E85D80">
        <w:rPr>
          <w:rFonts w:ascii="Times New Roman" w:hAnsi="Times New Roman" w:hint="eastAsia"/>
          <w:color w:val="555555"/>
        </w:rPr>
        <w:t xml:space="preserve">　　</w:t>
      </w:r>
    </w:p>
    <w:p w14:paraId="75009138" w14:textId="77777777" w:rsidR="00E85D80" w:rsidRDefault="00E85D80" w:rsidP="00E85D80">
      <w:pPr>
        <w:pStyle w:val="a3"/>
        <w:shd w:val="clear" w:color="auto" w:fill="FFFFFF"/>
        <w:spacing w:before="0" w:beforeAutospacing="0" w:after="0" w:afterAutospacing="0" w:line="360" w:lineRule="auto"/>
        <w:rPr>
          <w:color w:val="555555"/>
          <w:sz w:val="21"/>
          <w:szCs w:val="21"/>
        </w:rPr>
      </w:pPr>
      <w:r w:rsidRPr="00E85D80">
        <w:rPr>
          <w:rFonts w:ascii="Times New Roman" w:hAnsi="Times New Roman" w:hint="eastAsia"/>
          <w:color w:val="555555"/>
        </w:rPr>
        <w:t>5</w:t>
      </w:r>
      <w:r w:rsidRPr="00E85D80">
        <w:rPr>
          <w:rFonts w:ascii="Times New Roman" w:hAnsi="Times New Roman" w:hint="eastAsia"/>
          <w:color w:val="555555"/>
        </w:rPr>
        <w:t>、天平箱内应放置吸潮剂（如硅胶），当吸潮剂吸水变色，应立即高温烘烤更换，以确保吸湿性能。</w:t>
      </w:r>
      <w:r>
        <w:rPr>
          <w:rFonts w:hint="eastAsia"/>
          <w:color w:val="555555"/>
          <w:sz w:val="21"/>
          <w:szCs w:val="21"/>
        </w:rPr>
        <w:t xml:space="preserve"> 　　</w:t>
      </w:r>
    </w:p>
    <w:p w14:paraId="034D67D7" w14:textId="77777777" w:rsidR="000F7260" w:rsidRPr="00E85D80" w:rsidRDefault="000F7260"/>
    <w:sectPr w:rsidR="000F7260" w:rsidRPr="00E8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1E"/>
    <w:rsid w:val="000F7260"/>
    <w:rsid w:val="0094381E"/>
    <w:rsid w:val="00DD7030"/>
    <w:rsid w:val="00E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F8D2"/>
  <w15:chartTrackingRefBased/>
  <w15:docId w15:val="{52541415-4055-4B78-A9A9-73CB1447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XFS</cp:lastModifiedBy>
  <cp:revision>3</cp:revision>
  <dcterms:created xsi:type="dcterms:W3CDTF">2018-05-09T05:43:00Z</dcterms:created>
  <dcterms:modified xsi:type="dcterms:W3CDTF">2021-01-16T15:07:00Z</dcterms:modified>
</cp:coreProperties>
</file>